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7DC9C" w14:textId="77777777" w:rsidR="00832946" w:rsidRPr="001C6E55" w:rsidRDefault="00832946" w:rsidP="00A7756A">
      <w:pPr>
        <w:tabs>
          <w:tab w:val="left" w:pos="709"/>
        </w:tabs>
        <w:jc w:val="center"/>
        <w:rPr>
          <w:rFonts w:ascii="Arial" w:eastAsia="Calibri" w:hAnsi="Arial" w:cs="Arial"/>
          <w:sz w:val="24"/>
          <w:szCs w:val="24"/>
          <w:lang w:eastAsia="en-US"/>
        </w:rPr>
      </w:pPr>
      <w:r w:rsidRPr="001C6E55">
        <w:rPr>
          <w:rFonts w:ascii="Arial" w:eastAsia="Calibri" w:hAnsi="Arial" w:cs="Arial"/>
          <w:sz w:val="24"/>
          <w:szCs w:val="24"/>
          <w:lang w:eastAsia="en-US"/>
        </w:rPr>
        <w:t>Администрация Боготольского района</w:t>
      </w:r>
    </w:p>
    <w:p w14:paraId="34F717FA" w14:textId="77777777" w:rsidR="00832946" w:rsidRPr="001C6E55" w:rsidRDefault="00832946" w:rsidP="00832946">
      <w:pPr>
        <w:jc w:val="center"/>
        <w:rPr>
          <w:rFonts w:ascii="Arial" w:eastAsia="Calibri" w:hAnsi="Arial" w:cs="Arial"/>
          <w:sz w:val="24"/>
          <w:szCs w:val="24"/>
          <w:lang w:eastAsia="en-US"/>
        </w:rPr>
      </w:pPr>
      <w:r w:rsidRPr="001C6E55">
        <w:rPr>
          <w:rFonts w:ascii="Arial" w:eastAsia="Calibri" w:hAnsi="Arial" w:cs="Arial"/>
          <w:sz w:val="24"/>
          <w:szCs w:val="24"/>
          <w:lang w:eastAsia="en-US"/>
        </w:rPr>
        <w:t>Красноярского края</w:t>
      </w:r>
    </w:p>
    <w:p w14:paraId="065F9A5B" w14:textId="77777777" w:rsidR="00832946" w:rsidRPr="001C6E55" w:rsidRDefault="00832946" w:rsidP="00832946">
      <w:pPr>
        <w:jc w:val="center"/>
        <w:rPr>
          <w:rFonts w:ascii="Arial" w:eastAsia="Calibri" w:hAnsi="Arial" w:cs="Arial"/>
          <w:sz w:val="24"/>
          <w:szCs w:val="24"/>
          <w:lang w:eastAsia="en-US"/>
        </w:rPr>
      </w:pPr>
    </w:p>
    <w:p w14:paraId="1CB141F1" w14:textId="77777777" w:rsidR="00832946" w:rsidRPr="001C6E55" w:rsidRDefault="00832946" w:rsidP="00832946">
      <w:pPr>
        <w:jc w:val="center"/>
        <w:rPr>
          <w:rFonts w:ascii="Arial" w:eastAsia="Calibri" w:hAnsi="Arial" w:cs="Arial"/>
          <w:sz w:val="24"/>
          <w:szCs w:val="24"/>
          <w:lang w:eastAsia="en-US"/>
        </w:rPr>
      </w:pPr>
      <w:r w:rsidRPr="001C6E55">
        <w:rPr>
          <w:rFonts w:ascii="Arial" w:eastAsia="Calibri" w:hAnsi="Arial" w:cs="Arial"/>
          <w:sz w:val="24"/>
          <w:szCs w:val="24"/>
          <w:lang w:eastAsia="en-US"/>
        </w:rPr>
        <w:t>ПОСТАНОВЛЕНИ</w:t>
      </w:r>
      <w:r w:rsidR="00AC038F" w:rsidRPr="001C6E55">
        <w:rPr>
          <w:rFonts w:ascii="Arial" w:eastAsia="Calibri" w:hAnsi="Arial" w:cs="Arial"/>
          <w:sz w:val="24"/>
          <w:szCs w:val="24"/>
          <w:lang w:eastAsia="en-US"/>
        </w:rPr>
        <w:t>Е</w:t>
      </w:r>
    </w:p>
    <w:p w14:paraId="573B8CD2" w14:textId="77777777" w:rsidR="00832946" w:rsidRPr="001C6E55" w:rsidRDefault="00832946" w:rsidP="00832946">
      <w:pPr>
        <w:jc w:val="center"/>
        <w:rPr>
          <w:rFonts w:ascii="Arial" w:eastAsia="Calibri" w:hAnsi="Arial" w:cs="Arial"/>
          <w:sz w:val="24"/>
          <w:szCs w:val="24"/>
          <w:lang w:eastAsia="en-US"/>
        </w:rPr>
      </w:pPr>
    </w:p>
    <w:p w14:paraId="22963F10" w14:textId="77777777" w:rsidR="00832946" w:rsidRPr="001C6E55" w:rsidRDefault="00832946" w:rsidP="00832946">
      <w:pPr>
        <w:jc w:val="center"/>
        <w:rPr>
          <w:rFonts w:ascii="Arial" w:eastAsia="Calibri" w:hAnsi="Arial" w:cs="Arial"/>
          <w:sz w:val="24"/>
          <w:szCs w:val="24"/>
          <w:lang w:eastAsia="en-US"/>
        </w:rPr>
      </w:pPr>
      <w:r w:rsidRPr="001C6E55">
        <w:rPr>
          <w:rFonts w:ascii="Arial" w:eastAsia="Calibri" w:hAnsi="Arial" w:cs="Arial"/>
          <w:sz w:val="24"/>
          <w:szCs w:val="24"/>
          <w:lang w:eastAsia="en-US"/>
        </w:rPr>
        <w:t>г. Боготол</w:t>
      </w:r>
    </w:p>
    <w:p w14:paraId="78FE1C6E" w14:textId="77777777" w:rsidR="00832946" w:rsidRPr="001C6E55" w:rsidRDefault="00332DFB" w:rsidP="00DF56D0">
      <w:pPr>
        <w:jc w:val="center"/>
        <w:rPr>
          <w:rFonts w:ascii="Arial" w:hAnsi="Arial" w:cs="Arial"/>
          <w:sz w:val="24"/>
          <w:szCs w:val="24"/>
        </w:rPr>
      </w:pPr>
      <w:r w:rsidRPr="001C6E55">
        <w:rPr>
          <w:rFonts w:ascii="Arial" w:hAnsi="Arial" w:cs="Arial"/>
          <w:sz w:val="24"/>
          <w:szCs w:val="24"/>
        </w:rPr>
        <w:t>«</w:t>
      </w:r>
      <w:r w:rsidR="003C2387" w:rsidRPr="001C6E55">
        <w:rPr>
          <w:rFonts w:ascii="Arial" w:hAnsi="Arial" w:cs="Arial"/>
          <w:sz w:val="24"/>
          <w:szCs w:val="24"/>
        </w:rPr>
        <w:t>18</w:t>
      </w:r>
      <w:r w:rsidRPr="001C6E55">
        <w:rPr>
          <w:rFonts w:ascii="Arial" w:hAnsi="Arial" w:cs="Arial"/>
          <w:sz w:val="24"/>
          <w:szCs w:val="24"/>
        </w:rPr>
        <w:t>»</w:t>
      </w:r>
      <w:r w:rsidR="008461A5" w:rsidRPr="001C6E55">
        <w:rPr>
          <w:rFonts w:ascii="Arial" w:hAnsi="Arial" w:cs="Arial"/>
          <w:sz w:val="24"/>
          <w:szCs w:val="24"/>
        </w:rPr>
        <w:t xml:space="preserve"> </w:t>
      </w:r>
      <w:r w:rsidR="00AC038F" w:rsidRPr="001C6E55">
        <w:rPr>
          <w:rFonts w:ascii="Arial" w:hAnsi="Arial" w:cs="Arial"/>
          <w:sz w:val="24"/>
          <w:szCs w:val="24"/>
        </w:rPr>
        <w:t xml:space="preserve">марта </w:t>
      </w:r>
      <w:r w:rsidR="00832946" w:rsidRPr="001C6E55">
        <w:rPr>
          <w:rFonts w:ascii="Arial" w:hAnsi="Arial" w:cs="Arial"/>
          <w:sz w:val="24"/>
          <w:szCs w:val="24"/>
        </w:rPr>
        <w:t>202</w:t>
      </w:r>
      <w:r w:rsidR="00532E4C" w:rsidRPr="001C6E55">
        <w:rPr>
          <w:rFonts w:ascii="Arial" w:hAnsi="Arial" w:cs="Arial"/>
          <w:sz w:val="24"/>
          <w:szCs w:val="24"/>
        </w:rPr>
        <w:t>5</w:t>
      </w:r>
      <w:r w:rsidR="00832946" w:rsidRPr="001C6E55">
        <w:rPr>
          <w:rFonts w:ascii="Arial" w:hAnsi="Arial" w:cs="Arial"/>
          <w:sz w:val="24"/>
          <w:szCs w:val="24"/>
        </w:rPr>
        <w:t xml:space="preserve"> года</w:t>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t xml:space="preserve">№ </w:t>
      </w:r>
      <w:r w:rsidR="003C2387" w:rsidRPr="001C6E55">
        <w:rPr>
          <w:rFonts w:ascii="Arial" w:hAnsi="Arial" w:cs="Arial"/>
          <w:sz w:val="24"/>
          <w:szCs w:val="24"/>
        </w:rPr>
        <w:t>78</w:t>
      </w:r>
      <w:r w:rsidR="00DF56D0" w:rsidRPr="001C6E55">
        <w:rPr>
          <w:rFonts w:ascii="Arial" w:hAnsi="Arial" w:cs="Arial"/>
          <w:sz w:val="24"/>
          <w:szCs w:val="24"/>
        </w:rPr>
        <w:t>-</w:t>
      </w:r>
      <w:r w:rsidR="00832946" w:rsidRPr="001C6E55">
        <w:rPr>
          <w:rFonts w:ascii="Arial" w:hAnsi="Arial" w:cs="Arial"/>
          <w:sz w:val="24"/>
          <w:szCs w:val="24"/>
        </w:rPr>
        <w:t>п</w:t>
      </w:r>
    </w:p>
    <w:p w14:paraId="47959D13" w14:textId="77777777" w:rsidR="00832946" w:rsidRPr="001C6E55" w:rsidRDefault="00832946" w:rsidP="00832946">
      <w:pPr>
        <w:rPr>
          <w:rFonts w:ascii="Arial" w:hAnsi="Arial" w:cs="Arial"/>
          <w:sz w:val="24"/>
          <w:szCs w:val="24"/>
        </w:rPr>
      </w:pPr>
    </w:p>
    <w:p w14:paraId="51B7B82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 внесении изменений в постановление администрации Боготольского района от 07.10.2013 № 748-п </w:t>
      </w:r>
      <w:r w:rsidR="00332DFB" w:rsidRPr="001C6E55">
        <w:rPr>
          <w:rFonts w:ascii="Arial" w:hAnsi="Arial" w:cs="Arial"/>
          <w:sz w:val="24"/>
          <w:szCs w:val="24"/>
        </w:rPr>
        <w:t>«</w:t>
      </w:r>
      <w:r w:rsidRPr="001C6E55">
        <w:rPr>
          <w:rFonts w:ascii="Arial" w:hAnsi="Arial" w:cs="Arial"/>
          <w:sz w:val="24"/>
          <w:szCs w:val="24"/>
        </w:rPr>
        <w:t xml:space="preserve">Об утверждении муниципальной программы Боготольского района Красноярского края </w:t>
      </w:r>
      <w:r w:rsidR="00332DFB" w:rsidRPr="001C6E55">
        <w:rPr>
          <w:rFonts w:ascii="Arial" w:hAnsi="Arial" w:cs="Arial"/>
          <w:sz w:val="24"/>
          <w:szCs w:val="24"/>
        </w:rPr>
        <w:t>«</w:t>
      </w:r>
      <w:r w:rsidRPr="001C6E55">
        <w:rPr>
          <w:rFonts w:ascii="Arial" w:hAnsi="Arial" w:cs="Arial"/>
          <w:sz w:val="24"/>
          <w:szCs w:val="24"/>
        </w:rPr>
        <w:t>Управление муниципальными финансами Боготольского района</w:t>
      </w:r>
      <w:r w:rsidR="00332DFB" w:rsidRPr="001C6E55">
        <w:rPr>
          <w:rFonts w:ascii="Arial" w:hAnsi="Arial" w:cs="Arial"/>
          <w:sz w:val="24"/>
          <w:szCs w:val="24"/>
        </w:rPr>
        <w:t>»</w:t>
      </w:r>
      <w:r w:rsidRPr="001C6E55">
        <w:rPr>
          <w:rFonts w:ascii="Arial" w:hAnsi="Arial" w:cs="Arial"/>
          <w:sz w:val="24"/>
          <w:szCs w:val="24"/>
        </w:rPr>
        <w:t xml:space="preserve"> </w:t>
      </w:r>
    </w:p>
    <w:p w14:paraId="10203FE8" w14:textId="77777777" w:rsidR="00832946" w:rsidRPr="001C6E55" w:rsidRDefault="00832946" w:rsidP="00832946">
      <w:pPr>
        <w:ind w:firstLine="709"/>
        <w:jc w:val="both"/>
        <w:rPr>
          <w:rFonts w:ascii="Arial" w:hAnsi="Arial" w:cs="Arial"/>
          <w:sz w:val="24"/>
          <w:szCs w:val="24"/>
        </w:rPr>
      </w:pPr>
    </w:p>
    <w:p w14:paraId="4040604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 соответствии со статьей 179 Бюджетного кодекса Российской Федерации, статьей 18 Устава Боготольского района, Постановлением администрации района от 05.08.2013 № 560-п </w:t>
      </w:r>
      <w:r w:rsidR="00332DFB" w:rsidRPr="001C6E55">
        <w:rPr>
          <w:rFonts w:ascii="Arial" w:hAnsi="Arial" w:cs="Arial"/>
          <w:sz w:val="24"/>
          <w:szCs w:val="24"/>
        </w:rPr>
        <w:t>«</w:t>
      </w:r>
      <w:r w:rsidRPr="001C6E55">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формировании и реализации</w:t>
      </w:r>
      <w:r w:rsidR="00332DFB" w:rsidRPr="001C6E55">
        <w:rPr>
          <w:rFonts w:ascii="Arial" w:hAnsi="Arial" w:cs="Arial"/>
          <w:sz w:val="24"/>
          <w:szCs w:val="24"/>
        </w:rPr>
        <w:t>»</w:t>
      </w:r>
      <w:r w:rsidRPr="001C6E55">
        <w:rPr>
          <w:rFonts w:ascii="Arial" w:hAnsi="Arial" w:cs="Arial"/>
          <w:sz w:val="24"/>
          <w:szCs w:val="24"/>
        </w:rPr>
        <w:t xml:space="preserve"> ПОСТАНОВЛЯЮ:</w:t>
      </w:r>
    </w:p>
    <w:p w14:paraId="00BB4C9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1.Внести в постановление Администрации Боготольского района от 07.10.2013 № 748-п </w:t>
      </w:r>
      <w:r w:rsidR="00332DFB" w:rsidRPr="001C6E55">
        <w:rPr>
          <w:rFonts w:ascii="Arial" w:hAnsi="Arial" w:cs="Arial"/>
          <w:sz w:val="24"/>
          <w:szCs w:val="24"/>
        </w:rPr>
        <w:t>«</w:t>
      </w:r>
      <w:r w:rsidRPr="001C6E55">
        <w:rPr>
          <w:rFonts w:ascii="Arial" w:hAnsi="Arial" w:cs="Arial"/>
          <w:sz w:val="24"/>
          <w:szCs w:val="24"/>
        </w:rPr>
        <w:t xml:space="preserve">Об утверждении муниципальной программы Боготольского района Красноярского края </w:t>
      </w:r>
      <w:r w:rsidR="00332DFB" w:rsidRPr="001C6E55">
        <w:rPr>
          <w:rFonts w:ascii="Arial" w:hAnsi="Arial" w:cs="Arial"/>
          <w:sz w:val="24"/>
          <w:szCs w:val="24"/>
        </w:rPr>
        <w:t>«</w:t>
      </w:r>
      <w:r w:rsidRPr="001C6E55">
        <w:rPr>
          <w:rFonts w:ascii="Arial" w:hAnsi="Arial" w:cs="Arial"/>
          <w:sz w:val="24"/>
          <w:szCs w:val="24"/>
        </w:rPr>
        <w:t>Управление муниципальными финансами Боготольского района</w:t>
      </w:r>
      <w:r w:rsidR="00332DFB" w:rsidRPr="001C6E55">
        <w:rPr>
          <w:rFonts w:ascii="Arial" w:hAnsi="Arial" w:cs="Arial"/>
          <w:sz w:val="24"/>
          <w:szCs w:val="24"/>
        </w:rPr>
        <w:t>»</w:t>
      </w:r>
      <w:r w:rsidRPr="001C6E55">
        <w:rPr>
          <w:rFonts w:ascii="Arial" w:hAnsi="Arial" w:cs="Arial"/>
          <w:sz w:val="24"/>
          <w:szCs w:val="24"/>
        </w:rPr>
        <w:t xml:space="preserve"> следующие изменения:</w:t>
      </w:r>
    </w:p>
    <w:p w14:paraId="2C75A51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муниципальную программу Боготольского района Красноярского края </w:t>
      </w:r>
      <w:r w:rsidR="00332DFB" w:rsidRPr="001C6E55">
        <w:rPr>
          <w:rFonts w:ascii="Arial" w:hAnsi="Arial" w:cs="Arial"/>
          <w:sz w:val="24"/>
          <w:szCs w:val="24"/>
        </w:rPr>
        <w:t>«</w:t>
      </w:r>
      <w:r w:rsidRPr="001C6E55">
        <w:rPr>
          <w:rFonts w:ascii="Arial" w:hAnsi="Arial" w:cs="Arial"/>
          <w:sz w:val="24"/>
          <w:szCs w:val="24"/>
        </w:rPr>
        <w:t>Управление муниципальными финансами Боготольского района</w:t>
      </w:r>
      <w:r w:rsidR="00332DFB" w:rsidRPr="001C6E55">
        <w:rPr>
          <w:rFonts w:ascii="Arial" w:hAnsi="Arial" w:cs="Arial"/>
          <w:sz w:val="24"/>
          <w:szCs w:val="24"/>
        </w:rPr>
        <w:t>»</w:t>
      </w:r>
      <w:r w:rsidRPr="001C6E55">
        <w:rPr>
          <w:rFonts w:ascii="Arial" w:hAnsi="Arial" w:cs="Arial"/>
          <w:sz w:val="24"/>
          <w:szCs w:val="24"/>
        </w:rPr>
        <w:t xml:space="preserve"> изложить в редакции согласно приложению.</w:t>
      </w:r>
    </w:p>
    <w:p w14:paraId="384BC06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2.Контроль за исполнением постановления оставляю за собой.</w:t>
      </w:r>
    </w:p>
    <w:p w14:paraId="4D20C1E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3.Разместить настоящее постановление на официальном сайте Боготольского района в сети Интернет </w:t>
      </w:r>
      <w:hyperlink r:id="rId6" w:history="1">
        <w:r w:rsidRPr="001C6E55">
          <w:rPr>
            <w:rFonts w:ascii="Arial" w:hAnsi="Arial" w:cs="Arial"/>
            <w:sz w:val="24"/>
            <w:szCs w:val="24"/>
          </w:rPr>
          <w:t>www.bogotol-r.ru</w:t>
        </w:r>
      </w:hyperlink>
      <w:r w:rsidRPr="001C6E55">
        <w:rPr>
          <w:rFonts w:ascii="Arial" w:hAnsi="Arial" w:cs="Arial"/>
          <w:sz w:val="24"/>
          <w:szCs w:val="24"/>
        </w:rPr>
        <w:t xml:space="preserve"> и опубликовать в периодическом печатном издании </w:t>
      </w:r>
      <w:r w:rsidR="00332DFB" w:rsidRPr="001C6E55">
        <w:rPr>
          <w:rFonts w:ascii="Arial" w:hAnsi="Arial" w:cs="Arial"/>
          <w:sz w:val="24"/>
          <w:szCs w:val="24"/>
        </w:rPr>
        <w:t>«</w:t>
      </w:r>
      <w:r w:rsidRPr="001C6E55">
        <w:rPr>
          <w:rFonts w:ascii="Arial" w:hAnsi="Arial" w:cs="Arial"/>
          <w:sz w:val="24"/>
          <w:szCs w:val="24"/>
        </w:rPr>
        <w:t>Официальный вестник Боготольского района</w:t>
      </w:r>
      <w:r w:rsidR="00332DFB" w:rsidRPr="001C6E55">
        <w:rPr>
          <w:rFonts w:ascii="Arial" w:hAnsi="Arial" w:cs="Arial"/>
          <w:sz w:val="24"/>
          <w:szCs w:val="24"/>
        </w:rPr>
        <w:t>»</w:t>
      </w:r>
      <w:r w:rsidRPr="001C6E55">
        <w:rPr>
          <w:rFonts w:ascii="Arial" w:hAnsi="Arial" w:cs="Arial"/>
          <w:sz w:val="24"/>
          <w:szCs w:val="24"/>
        </w:rPr>
        <w:t>.</w:t>
      </w:r>
    </w:p>
    <w:p w14:paraId="7CBB05DE" w14:textId="77777777" w:rsidR="00532E4C" w:rsidRPr="001C6E55" w:rsidRDefault="00832946" w:rsidP="00532E4C">
      <w:pPr>
        <w:ind w:firstLine="709"/>
        <w:jc w:val="both"/>
        <w:rPr>
          <w:rFonts w:ascii="Arial" w:hAnsi="Arial" w:cs="Arial"/>
          <w:sz w:val="24"/>
          <w:szCs w:val="24"/>
        </w:rPr>
      </w:pPr>
      <w:r w:rsidRPr="001C6E55">
        <w:rPr>
          <w:rFonts w:ascii="Arial" w:hAnsi="Arial" w:cs="Arial"/>
          <w:sz w:val="24"/>
          <w:szCs w:val="24"/>
        </w:rPr>
        <w:t xml:space="preserve">4. </w:t>
      </w:r>
      <w:r w:rsidR="00532E4C" w:rsidRPr="001C6E55">
        <w:rPr>
          <w:rFonts w:ascii="Arial" w:hAnsi="Arial" w:cs="Arial"/>
          <w:sz w:val="24"/>
          <w:szCs w:val="24"/>
        </w:rPr>
        <w:t>Постановление вступает в силу после его официального опубликования.</w:t>
      </w:r>
    </w:p>
    <w:p w14:paraId="2DDCFEC6" w14:textId="77777777" w:rsidR="00832946" w:rsidRPr="001C6E55" w:rsidRDefault="00832946" w:rsidP="00832946">
      <w:pPr>
        <w:ind w:firstLine="709"/>
        <w:jc w:val="both"/>
        <w:rPr>
          <w:rFonts w:ascii="Arial" w:hAnsi="Arial" w:cs="Arial"/>
          <w:sz w:val="24"/>
          <w:szCs w:val="24"/>
        </w:rPr>
      </w:pPr>
    </w:p>
    <w:p w14:paraId="1226C5C7" w14:textId="77777777" w:rsidR="00832946" w:rsidRPr="001C6E55" w:rsidRDefault="00832946" w:rsidP="00832946">
      <w:pPr>
        <w:pStyle w:val="ConsPlusTitle"/>
        <w:widowControl/>
        <w:ind w:firstLine="709"/>
        <w:jc w:val="both"/>
        <w:outlineLvl w:val="0"/>
        <w:rPr>
          <w:rFonts w:ascii="Arial" w:hAnsi="Arial" w:cs="Arial"/>
          <w:b w:val="0"/>
          <w:bCs w:val="0"/>
          <w:sz w:val="24"/>
          <w:szCs w:val="24"/>
        </w:rPr>
      </w:pPr>
    </w:p>
    <w:p w14:paraId="747E2095" w14:textId="77777777" w:rsidR="0021469F" w:rsidRPr="001C6E55" w:rsidRDefault="00332DFB" w:rsidP="00832946">
      <w:pPr>
        <w:rPr>
          <w:rFonts w:ascii="Arial" w:hAnsi="Arial" w:cs="Arial"/>
          <w:sz w:val="24"/>
          <w:szCs w:val="24"/>
        </w:rPr>
      </w:pPr>
      <w:r w:rsidRPr="001C6E55">
        <w:rPr>
          <w:rFonts w:ascii="Arial" w:hAnsi="Arial" w:cs="Arial"/>
          <w:sz w:val="24"/>
          <w:szCs w:val="24"/>
        </w:rPr>
        <w:t xml:space="preserve"> </w:t>
      </w:r>
      <w:r w:rsidR="00532E4C" w:rsidRPr="001C6E55">
        <w:rPr>
          <w:rFonts w:ascii="Arial" w:hAnsi="Arial" w:cs="Arial"/>
          <w:sz w:val="24"/>
          <w:szCs w:val="24"/>
        </w:rPr>
        <w:t>Г</w:t>
      </w:r>
      <w:r w:rsidR="00832946" w:rsidRPr="001C6E55">
        <w:rPr>
          <w:rFonts w:ascii="Arial" w:hAnsi="Arial" w:cs="Arial"/>
          <w:sz w:val="24"/>
          <w:szCs w:val="24"/>
        </w:rPr>
        <w:t>лав</w:t>
      </w:r>
      <w:r w:rsidR="00532E4C" w:rsidRPr="001C6E55">
        <w:rPr>
          <w:rFonts w:ascii="Arial" w:hAnsi="Arial" w:cs="Arial"/>
          <w:sz w:val="24"/>
          <w:szCs w:val="24"/>
        </w:rPr>
        <w:t>а</w:t>
      </w:r>
    </w:p>
    <w:p w14:paraId="25B4E44C" w14:textId="77777777" w:rsidR="00832946" w:rsidRPr="001C6E55" w:rsidRDefault="00332DFB" w:rsidP="00832946">
      <w:pPr>
        <w:rPr>
          <w:rFonts w:ascii="Arial" w:hAnsi="Arial" w:cs="Arial"/>
          <w:sz w:val="24"/>
          <w:szCs w:val="24"/>
        </w:rPr>
      </w:pPr>
      <w:r w:rsidRPr="001C6E55">
        <w:rPr>
          <w:rFonts w:ascii="Arial" w:hAnsi="Arial" w:cs="Arial"/>
          <w:sz w:val="24"/>
          <w:szCs w:val="24"/>
        </w:rPr>
        <w:t xml:space="preserve"> </w:t>
      </w:r>
      <w:r w:rsidR="00832946" w:rsidRPr="001C6E55">
        <w:rPr>
          <w:rFonts w:ascii="Arial" w:hAnsi="Arial" w:cs="Arial"/>
          <w:sz w:val="24"/>
          <w:szCs w:val="24"/>
        </w:rPr>
        <w:t>Боготольского района</w:t>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00832946" w:rsidRPr="001C6E55">
        <w:rPr>
          <w:rFonts w:ascii="Arial" w:hAnsi="Arial" w:cs="Arial"/>
          <w:sz w:val="24"/>
          <w:szCs w:val="24"/>
        </w:rPr>
        <w:tab/>
      </w:r>
      <w:r w:rsidRPr="001C6E55">
        <w:rPr>
          <w:rFonts w:ascii="Arial" w:hAnsi="Arial" w:cs="Arial"/>
          <w:sz w:val="24"/>
          <w:szCs w:val="24"/>
        </w:rPr>
        <w:tab/>
      </w:r>
      <w:r w:rsidRPr="001C6E55">
        <w:rPr>
          <w:rFonts w:ascii="Arial" w:hAnsi="Arial" w:cs="Arial"/>
          <w:sz w:val="24"/>
          <w:szCs w:val="24"/>
        </w:rPr>
        <w:tab/>
      </w:r>
      <w:r w:rsidR="00832946" w:rsidRPr="001C6E55">
        <w:rPr>
          <w:rFonts w:ascii="Arial" w:hAnsi="Arial" w:cs="Arial"/>
          <w:sz w:val="24"/>
          <w:szCs w:val="24"/>
        </w:rPr>
        <w:tab/>
      </w:r>
      <w:r w:rsidR="00532E4C" w:rsidRPr="001C6E55">
        <w:rPr>
          <w:rFonts w:ascii="Arial" w:hAnsi="Arial" w:cs="Arial"/>
          <w:sz w:val="24"/>
          <w:szCs w:val="24"/>
        </w:rPr>
        <w:t>Н.В. Бакуневич</w:t>
      </w:r>
    </w:p>
    <w:p w14:paraId="27A70E4E" w14:textId="77777777" w:rsidR="00832946" w:rsidRPr="001C6E55" w:rsidRDefault="00832946" w:rsidP="00832946">
      <w:pPr>
        <w:rPr>
          <w:rFonts w:ascii="Arial" w:hAnsi="Arial" w:cs="Arial"/>
          <w:sz w:val="24"/>
          <w:szCs w:val="24"/>
        </w:rPr>
      </w:pPr>
    </w:p>
    <w:p w14:paraId="4EDC7FE1" w14:textId="77777777" w:rsidR="0021089F" w:rsidRPr="001C6E55" w:rsidRDefault="0021089F" w:rsidP="00832946">
      <w:pPr>
        <w:rPr>
          <w:rFonts w:ascii="Arial" w:hAnsi="Arial" w:cs="Arial"/>
          <w:sz w:val="24"/>
          <w:szCs w:val="24"/>
        </w:rPr>
      </w:pPr>
    </w:p>
    <w:p w14:paraId="7C22C7C1" w14:textId="77777777" w:rsidR="0021089F" w:rsidRPr="001C6E55" w:rsidRDefault="0021089F" w:rsidP="00832946">
      <w:pPr>
        <w:rPr>
          <w:rFonts w:ascii="Arial" w:hAnsi="Arial" w:cs="Arial"/>
          <w:sz w:val="24"/>
          <w:szCs w:val="24"/>
        </w:rPr>
      </w:pPr>
    </w:p>
    <w:p w14:paraId="5D564254"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Приложение</w:t>
      </w:r>
    </w:p>
    <w:p w14:paraId="513B7D3C"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к постановлению администрации</w:t>
      </w:r>
    </w:p>
    <w:p w14:paraId="72405623"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Боготольского района</w:t>
      </w:r>
    </w:p>
    <w:p w14:paraId="293579C6"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от </w:t>
      </w:r>
      <w:r w:rsidR="003C2387" w:rsidRPr="001C6E55">
        <w:rPr>
          <w:rFonts w:ascii="Arial" w:hAnsi="Arial" w:cs="Arial"/>
          <w:sz w:val="24"/>
          <w:szCs w:val="24"/>
        </w:rPr>
        <w:t>18.03.</w:t>
      </w:r>
      <w:r w:rsidRPr="001C6E55">
        <w:rPr>
          <w:rFonts w:ascii="Arial" w:hAnsi="Arial" w:cs="Arial"/>
          <w:sz w:val="24"/>
          <w:szCs w:val="24"/>
        </w:rPr>
        <w:t>202</w:t>
      </w:r>
      <w:r w:rsidR="00604BB5" w:rsidRPr="001C6E55">
        <w:rPr>
          <w:rFonts w:ascii="Arial" w:hAnsi="Arial" w:cs="Arial"/>
          <w:sz w:val="24"/>
          <w:szCs w:val="24"/>
        </w:rPr>
        <w:t>5</w:t>
      </w:r>
      <w:r w:rsidRPr="001C6E55">
        <w:rPr>
          <w:rFonts w:ascii="Arial" w:hAnsi="Arial" w:cs="Arial"/>
          <w:sz w:val="24"/>
          <w:szCs w:val="24"/>
        </w:rPr>
        <w:t xml:space="preserve"> № </w:t>
      </w:r>
      <w:r w:rsidR="003C2387" w:rsidRPr="001C6E55">
        <w:rPr>
          <w:rFonts w:ascii="Arial" w:hAnsi="Arial" w:cs="Arial"/>
          <w:sz w:val="24"/>
          <w:szCs w:val="24"/>
        </w:rPr>
        <w:t>78</w:t>
      </w:r>
      <w:r w:rsidRPr="001C6E55">
        <w:rPr>
          <w:rFonts w:ascii="Arial" w:hAnsi="Arial" w:cs="Arial"/>
          <w:sz w:val="24"/>
          <w:szCs w:val="24"/>
        </w:rPr>
        <w:t>-п</w:t>
      </w:r>
    </w:p>
    <w:p w14:paraId="038D5A8E" w14:textId="77777777" w:rsidR="00832946" w:rsidRPr="001C6E55" w:rsidRDefault="00832946" w:rsidP="00832946">
      <w:pPr>
        <w:jc w:val="right"/>
        <w:rPr>
          <w:rFonts w:ascii="Arial" w:hAnsi="Arial" w:cs="Arial"/>
          <w:sz w:val="24"/>
          <w:szCs w:val="24"/>
        </w:rPr>
      </w:pPr>
    </w:p>
    <w:p w14:paraId="60D7A0D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МУНИЦИПАЛЬНАЯ ПРОГРАММА</w:t>
      </w:r>
    </w:p>
    <w:p w14:paraId="4B42859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БОГОТОЛЬСКОГО РАЙОНА КРАСНОЯРСКОГО КРАЯ</w:t>
      </w:r>
    </w:p>
    <w:p w14:paraId="520AD242" w14:textId="77777777" w:rsidR="00832946" w:rsidRPr="001C6E55" w:rsidRDefault="00332DFB" w:rsidP="00832946">
      <w:pPr>
        <w:jc w:val="center"/>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 финансами Боготольского района</w:t>
      </w:r>
      <w:r w:rsidRPr="001C6E55">
        <w:rPr>
          <w:rFonts w:ascii="Arial" w:hAnsi="Arial" w:cs="Arial"/>
          <w:sz w:val="24"/>
          <w:szCs w:val="24"/>
        </w:rPr>
        <w:t>»</w:t>
      </w:r>
    </w:p>
    <w:p w14:paraId="04310BDE" w14:textId="77777777" w:rsidR="00832946" w:rsidRPr="001C6E55" w:rsidRDefault="00832946" w:rsidP="00832946">
      <w:pPr>
        <w:jc w:val="center"/>
        <w:rPr>
          <w:rFonts w:ascii="Arial" w:hAnsi="Arial" w:cs="Arial"/>
          <w:sz w:val="24"/>
          <w:szCs w:val="24"/>
        </w:rPr>
      </w:pPr>
    </w:p>
    <w:p w14:paraId="68A0E79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 Паспорт муниципальной программы</w:t>
      </w:r>
    </w:p>
    <w:p w14:paraId="7FE25310" w14:textId="77777777" w:rsidR="00832946" w:rsidRPr="001C6E55"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6203"/>
      </w:tblGrid>
      <w:tr w:rsidR="0021089F" w:rsidRPr="001C6E55" w14:paraId="67238A2E" w14:textId="77777777" w:rsidTr="00832946">
        <w:tc>
          <w:tcPr>
            <w:tcW w:w="3188" w:type="dxa"/>
          </w:tcPr>
          <w:p w14:paraId="289995A2"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муниципальной программы</w:t>
            </w:r>
          </w:p>
        </w:tc>
        <w:tc>
          <w:tcPr>
            <w:tcW w:w="6382" w:type="dxa"/>
          </w:tcPr>
          <w:p w14:paraId="270E3567" w14:textId="72C42C64" w:rsidR="00832946" w:rsidRPr="001C6E55" w:rsidRDefault="00832946" w:rsidP="00832946">
            <w:pPr>
              <w:rPr>
                <w:rFonts w:ascii="Arial" w:hAnsi="Arial" w:cs="Arial"/>
                <w:sz w:val="24"/>
                <w:szCs w:val="24"/>
              </w:rPr>
            </w:pPr>
            <w:r w:rsidRPr="001C6E55">
              <w:rPr>
                <w:rFonts w:ascii="Arial" w:hAnsi="Arial" w:cs="Arial"/>
                <w:sz w:val="24"/>
                <w:szCs w:val="24"/>
              </w:rPr>
              <w:t xml:space="preserve">Муниципальная программа </w:t>
            </w:r>
            <w:r w:rsidR="00332DFB" w:rsidRPr="001C6E55">
              <w:rPr>
                <w:rFonts w:ascii="Arial" w:hAnsi="Arial" w:cs="Arial"/>
                <w:sz w:val="24"/>
                <w:szCs w:val="24"/>
              </w:rPr>
              <w:t>«</w:t>
            </w:r>
            <w:r w:rsidRPr="001C6E55">
              <w:rPr>
                <w:rFonts w:ascii="Arial" w:hAnsi="Arial" w:cs="Arial"/>
                <w:sz w:val="24"/>
                <w:szCs w:val="24"/>
              </w:rPr>
              <w:t xml:space="preserve">Управление муниципальными финансами Боготольского </w:t>
            </w:r>
            <w:r w:rsidR="00A7756A" w:rsidRPr="001C6E55">
              <w:rPr>
                <w:rFonts w:ascii="Arial" w:hAnsi="Arial" w:cs="Arial"/>
                <w:sz w:val="24"/>
                <w:szCs w:val="24"/>
              </w:rPr>
              <w:t>района» (</w:t>
            </w:r>
            <w:r w:rsidRPr="001C6E55">
              <w:rPr>
                <w:rFonts w:ascii="Arial" w:hAnsi="Arial" w:cs="Arial"/>
                <w:sz w:val="24"/>
                <w:szCs w:val="24"/>
              </w:rPr>
              <w:t>далее муниципальная программа)</w:t>
            </w:r>
          </w:p>
        </w:tc>
      </w:tr>
      <w:tr w:rsidR="0021089F" w:rsidRPr="001C6E55" w14:paraId="3397E536" w14:textId="77777777" w:rsidTr="00832946">
        <w:tc>
          <w:tcPr>
            <w:tcW w:w="3188" w:type="dxa"/>
          </w:tcPr>
          <w:p w14:paraId="5978F7C7"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Основания для </w:t>
            </w:r>
            <w:r w:rsidRPr="001C6E55">
              <w:rPr>
                <w:rFonts w:ascii="Arial" w:hAnsi="Arial" w:cs="Arial"/>
                <w:sz w:val="24"/>
                <w:szCs w:val="24"/>
              </w:rPr>
              <w:lastRenderedPageBreak/>
              <w:t>разработки муниципальной программы</w:t>
            </w:r>
          </w:p>
        </w:tc>
        <w:tc>
          <w:tcPr>
            <w:tcW w:w="6382" w:type="dxa"/>
          </w:tcPr>
          <w:p w14:paraId="10C66ACF"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lastRenderedPageBreak/>
              <w:t xml:space="preserve">Статья 179 Бюджетного кодекса Российской </w:t>
            </w:r>
            <w:r w:rsidRPr="001C6E55">
              <w:rPr>
                <w:rFonts w:ascii="Arial" w:hAnsi="Arial" w:cs="Arial"/>
                <w:sz w:val="24"/>
                <w:szCs w:val="24"/>
              </w:rPr>
              <w:lastRenderedPageBreak/>
              <w:t>Федерации;</w:t>
            </w:r>
          </w:p>
          <w:p w14:paraId="26FC2EB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Постановление администрации Боготольского района от 05.08.2013г. №560-п </w:t>
            </w:r>
            <w:r w:rsidR="00332DFB" w:rsidRPr="001C6E55">
              <w:rPr>
                <w:rFonts w:ascii="Arial" w:hAnsi="Arial" w:cs="Arial"/>
                <w:sz w:val="24"/>
                <w:szCs w:val="24"/>
              </w:rPr>
              <w:t>«</w:t>
            </w:r>
            <w:r w:rsidRPr="001C6E55">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332DFB" w:rsidRPr="001C6E55">
              <w:rPr>
                <w:rFonts w:ascii="Arial" w:hAnsi="Arial" w:cs="Arial"/>
                <w:sz w:val="24"/>
                <w:szCs w:val="24"/>
              </w:rPr>
              <w:t>»</w:t>
            </w:r>
            <w:r w:rsidR="00C70DB6" w:rsidRPr="001C6E55">
              <w:rPr>
                <w:rFonts w:ascii="Arial" w:hAnsi="Arial" w:cs="Arial"/>
                <w:sz w:val="24"/>
                <w:szCs w:val="24"/>
              </w:rPr>
              <w:t xml:space="preserve">; распоряжение </w:t>
            </w:r>
            <w:r w:rsidR="00CB1282" w:rsidRPr="001C6E55">
              <w:rPr>
                <w:rFonts w:ascii="Arial" w:hAnsi="Arial" w:cs="Arial"/>
                <w:sz w:val="24"/>
                <w:szCs w:val="24"/>
              </w:rPr>
              <w:t xml:space="preserve">Главы администрации Боготольского района от 02.08.2013 № 160-р </w:t>
            </w:r>
            <w:r w:rsidR="00332DFB" w:rsidRPr="001C6E55">
              <w:rPr>
                <w:rFonts w:ascii="Arial" w:hAnsi="Arial" w:cs="Arial"/>
                <w:sz w:val="24"/>
                <w:szCs w:val="24"/>
              </w:rPr>
              <w:t>«</w:t>
            </w:r>
            <w:r w:rsidR="00CB1282" w:rsidRPr="001C6E55">
              <w:rPr>
                <w:rFonts w:ascii="Arial" w:hAnsi="Arial" w:cs="Arial"/>
                <w:sz w:val="24"/>
                <w:szCs w:val="24"/>
              </w:rPr>
              <w:t>Об утверждении перечня муниципальных программ Боготольского района</w:t>
            </w:r>
            <w:r w:rsidR="00332DFB" w:rsidRPr="001C6E55">
              <w:rPr>
                <w:rFonts w:ascii="Arial" w:hAnsi="Arial" w:cs="Arial"/>
                <w:sz w:val="24"/>
                <w:szCs w:val="24"/>
              </w:rPr>
              <w:t>»</w:t>
            </w:r>
          </w:p>
        </w:tc>
      </w:tr>
      <w:tr w:rsidR="0021089F" w:rsidRPr="001C6E55" w14:paraId="2F7535E6" w14:textId="77777777" w:rsidTr="00832946">
        <w:tc>
          <w:tcPr>
            <w:tcW w:w="3188" w:type="dxa"/>
          </w:tcPr>
          <w:p w14:paraId="65412933"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Ответственный исполнитель муниципальной программы</w:t>
            </w:r>
          </w:p>
        </w:tc>
        <w:tc>
          <w:tcPr>
            <w:tcW w:w="6382" w:type="dxa"/>
          </w:tcPr>
          <w:p w14:paraId="0FD6688A"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1C6E55" w14:paraId="04704CE8" w14:textId="77777777" w:rsidTr="00832946">
        <w:tc>
          <w:tcPr>
            <w:tcW w:w="3188" w:type="dxa"/>
          </w:tcPr>
          <w:p w14:paraId="3EA18222" w14:textId="77777777" w:rsidR="00832946" w:rsidRPr="001C6E55" w:rsidRDefault="00832946" w:rsidP="00832946">
            <w:pPr>
              <w:rPr>
                <w:rFonts w:ascii="Arial" w:hAnsi="Arial" w:cs="Arial"/>
                <w:sz w:val="24"/>
                <w:szCs w:val="24"/>
              </w:rPr>
            </w:pPr>
            <w:r w:rsidRPr="001C6E55">
              <w:rPr>
                <w:rFonts w:ascii="Arial" w:hAnsi="Arial" w:cs="Arial"/>
                <w:sz w:val="24"/>
                <w:szCs w:val="24"/>
              </w:rPr>
              <w:t>Соисполнители муниципальной программы</w:t>
            </w:r>
          </w:p>
        </w:tc>
        <w:tc>
          <w:tcPr>
            <w:tcW w:w="6382" w:type="dxa"/>
          </w:tcPr>
          <w:p w14:paraId="550A3A6D"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Отсутствуют</w:t>
            </w:r>
          </w:p>
        </w:tc>
      </w:tr>
      <w:tr w:rsidR="0021089F" w:rsidRPr="001C6E55" w14:paraId="1E8B43D1" w14:textId="77777777" w:rsidTr="00832946">
        <w:tc>
          <w:tcPr>
            <w:tcW w:w="3188" w:type="dxa"/>
          </w:tcPr>
          <w:p w14:paraId="63430392"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Перечень подпрограмм </w:t>
            </w:r>
          </w:p>
        </w:tc>
        <w:tc>
          <w:tcPr>
            <w:tcW w:w="6382" w:type="dxa"/>
          </w:tcPr>
          <w:p w14:paraId="1CECE716"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14:paraId="4769F1D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 Управление муниципальным долгом Боготольского района;</w:t>
            </w:r>
          </w:p>
          <w:p w14:paraId="466E829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3. Обеспечение реализации муниципальной программы и прочие мероприятия</w:t>
            </w:r>
          </w:p>
          <w:p w14:paraId="1894C661" w14:textId="77777777" w:rsidR="00CE07EB" w:rsidRPr="001C6E55" w:rsidRDefault="00CE07EB" w:rsidP="00A7756A">
            <w:pPr>
              <w:jc w:val="both"/>
              <w:rPr>
                <w:rFonts w:ascii="Arial" w:hAnsi="Arial" w:cs="Arial"/>
                <w:bCs/>
                <w:sz w:val="24"/>
                <w:szCs w:val="24"/>
              </w:rPr>
            </w:pPr>
            <w:r w:rsidRPr="001C6E55">
              <w:rPr>
                <w:rFonts w:ascii="Arial" w:hAnsi="Arial" w:cs="Arial"/>
                <w:sz w:val="24"/>
                <w:szCs w:val="24"/>
              </w:rPr>
              <w:t xml:space="preserve">4. </w:t>
            </w:r>
            <w:r w:rsidR="00C406FF" w:rsidRPr="001C6E55">
              <w:rPr>
                <w:rFonts w:ascii="Arial" w:hAnsi="Arial" w:cs="Arial"/>
                <w:sz w:val="24"/>
                <w:szCs w:val="24"/>
              </w:rPr>
              <w:t>Софинансирование гражданской инициативы</w:t>
            </w:r>
            <w:r w:rsidRPr="001C6E55">
              <w:rPr>
                <w:rFonts w:ascii="Arial" w:hAnsi="Arial" w:cs="Arial"/>
                <w:bCs/>
                <w:sz w:val="24"/>
                <w:szCs w:val="24"/>
              </w:rPr>
              <w:t>.</w:t>
            </w:r>
          </w:p>
        </w:tc>
      </w:tr>
      <w:tr w:rsidR="0021089F" w:rsidRPr="001C6E55" w14:paraId="41F5FD1A" w14:textId="77777777" w:rsidTr="00832946">
        <w:tc>
          <w:tcPr>
            <w:tcW w:w="3188" w:type="dxa"/>
          </w:tcPr>
          <w:p w14:paraId="5FB574D4" w14:textId="77777777" w:rsidR="00832946" w:rsidRPr="001C6E55" w:rsidRDefault="00832946" w:rsidP="00832946">
            <w:pPr>
              <w:rPr>
                <w:rFonts w:ascii="Arial" w:hAnsi="Arial" w:cs="Arial"/>
                <w:sz w:val="24"/>
                <w:szCs w:val="24"/>
              </w:rPr>
            </w:pPr>
            <w:r w:rsidRPr="001C6E55">
              <w:rPr>
                <w:rFonts w:ascii="Arial" w:hAnsi="Arial" w:cs="Arial"/>
                <w:sz w:val="24"/>
                <w:szCs w:val="24"/>
              </w:rPr>
              <w:t>Цели муниципальной программы</w:t>
            </w:r>
          </w:p>
        </w:tc>
        <w:tc>
          <w:tcPr>
            <w:tcW w:w="6382" w:type="dxa"/>
          </w:tcPr>
          <w:p w14:paraId="4F4FC2EE"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21089F" w:rsidRPr="001C6E55" w14:paraId="442C6B4B" w14:textId="77777777" w:rsidTr="00832946">
        <w:tc>
          <w:tcPr>
            <w:tcW w:w="3188" w:type="dxa"/>
          </w:tcPr>
          <w:p w14:paraId="14FBA3B7"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Задачи муниципальной программы</w:t>
            </w:r>
          </w:p>
        </w:tc>
        <w:tc>
          <w:tcPr>
            <w:tcW w:w="6382" w:type="dxa"/>
          </w:tcPr>
          <w:p w14:paraId="14C47215"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4F5957DC"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 Эффективное управление муниципальным долгом Боготольского района;</w:t>
            </w:r>
          </w:p>
          <w:p w14:paraId="318C70A9"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73CABFC9" w14:textId="77777777" w:rsidR="005B5FC3" w:rsidRPr="001C6E55" w:rsidRDefault="005B5FC3" w:rsidP="00A7756A">
            <w:pPr>
              <w:jc w:val="both"/>
              <w:rPr>
                <w:rFonts w:ascii="Arial" w:hAnsi="Arial" w:cs="Arial"/>
                <w:bCs/>
                <w:sz w:val="24"/>
                <w:szCs w:val="24"/>
              </w:rPr>
            </w:pPr>
            <w:r w:rsidRPr="001C6E55">
              <w:rPr>
                <w:rFonts w:ascii="Arial" w:hAnsi="Arial" w:cs="Arial"/>
                <w:sz w:val="24"/>
                <w:szCs w:val="24"/>
              </w:rPr>
              <w:t xml:space="preserve">4. Реализация проектов </w:t>
            </w:r>
            <w:r w:rsidRPr="001C6E55">
              <w:rPr>
                <w:rFonts w:ascii="Arial" w:hAnsi="Arial" w:cs="Arial"/>
                <w:bCs/>
                <w:sz w:val="24"/>
                <w:szCs w:val="24"/>
              </w:rPr>
              <w:t>по поддержке местных инициатив в Боготольском районе.</w:t>
            </w:r>
          </w:p>
        </w:tc>
      </w:tr>
      <w:tr w:rsidR="0021089F" w:rsidRPr="001C6E55" w14:paraId="6ED1DA8E" w14:textId="77777777" w:rsidTr="00832946">
        <w:tc>
          <w:tcPr>
            <w:tcW w:w="3188" w:type="dxa"/>
          </w:tcPr>
          <w:p w14:paraId="771CFE06" w14:textId="77777777" w:rsidR="00832946" w:rsidRPr="001C6E55" w:rsidRDefault="00832946" w:rsidP="00832946">
            <w:pPr>
              <w:rPr>
                <w:rFonts w:ascii="Arial" w:hAnsi="Arial" w:cs="Arial"/>
                <w:sz w:val="24"/>
                <w:szCs w:val="24"/>
              </w:rPr>
            </w:pPr>
            <w:r w:rsidRPr="001C6E55">
              <w:rPr>
                <w:rFonts w:ascii="Arial" w:hAnsi="Arial" w:cs="Arial"/>
                <w:sz w:val="24"/>
                <w:szCs w:val="24"/>
              </w:rPr>
              <w:t>Этапы и сроки реализации муниципальной программы</w:t>
            </w:r>
          </w:p>
        </w:tc>
        <w:tc>
          <w:tcPr>
            <w:tcW w:w="6382" w:type="dxa"/>
          </w:tcPr>
          <w:p w14:paraId="2E4A2DF5" w14:textId="77777777" w:rsidR="00832946" w:rsidRPr="001C6E55" w:rsidRDefault="00832946" w:rsidP="00832946">
            <w:pPr>
              <w:rPr>
                <w:rFonts w:ascii="Arial" w:hAnsi="Arial" w:cs="Arial"/>
                <w:sz w:val="24"/>
                <w:szCs w:val="24"/>
              </w:rPr>
            </w:pPr>
            <w:r w:rsidRPr="001C6E55">
              <w:rPr>
                <w:rFonts w:ascii="Arial" w:hAnsi="Arial" w:cs="Arial"/>
                <w:sz w:val="24"/>
                <w:szCs w:val="24"/>
              </w:rPr>
              <w:t>2014-2030 годы, этапы не выделяются</w:t>
            </w:r>
          </w:p>
        </w:tc>
      </w:tr>
      <w:tr w:rsidR="0021089F" w:rsidRPr="001C6E55" w14:paraId="2242ED92" w14:textId="77777777" w:rsidTr="00832946">
        <w:tc>
          <w:tcPr>
            <w:tcW w:w="3188" w:type="dxa"/>
          </w:tcPr>
          <w:p w14:paraId="03BA6F87" w14:textId="77777777" w:rsidR="00832946" w:rsidRPr="001C6E55" w:rsidRDefault="00832946" w:rsidP="00832946">
            <w:pPr>
              <w:rPr>
                <w:rFonts w:ascii="Arial" w:hAnsi="Arial" w:cs="Arial"/>
                <w:sz w:val="24"/>
                <w:szCs w:val="24"/>
              </w:rPr>
            </w:pPr>
            <w:r w:rsidRPr="001C6E55">
              <w:rPr>
                <w:rFonts w:ascii="Arial" w:hAnsi="Arial" w:cs="Arial"/>
                <w:sz w:val="24"/>
                <w:szCs w:val="24"/>
              </w:rPr>
              <w:t>Целевые показатели и показатель результативности</w:t>
            </w:r>
          </w:p>
        </w:tc>
        <w:tc>
          <w:tcPr>
            <w:tcW w:w="6382" w:type="dxa"/>
          </w:tcPr>
          <w:p w14:paraId="22553DED"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Целевые показатели:</w:t>
            </w:r>
          </w:p>
          <w:p w14:paraId="3B356332"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Перечень целевых показателей муниципальной программы утвержден в приложении к паспорту </w:t>
            </w:r>
            <w:r w:rsidRPr="001C6E55">
              <w:rPr>
                <w:rFonts w:ascii="Arial" w:hAnsi="Arial" w:cs="Arial"/>
                <w:sz w:val="24"/>
                <w:szCs w:val="24"/>
              </w:rPr>
              <w:lastRenderedPageBreak/>
              <w:t>муниципальной программы.</w:t>
            </w:r>
          </w:p>
          <w:p w14:paraId="0A2B548D"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Показатели результативности:</w:t>
            </w:r>
          </w:p>
          <w:p w14:paraId="3B57617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Показатели результативности муниципальной программы в разбивке по годам представлены в приложении к Паспорту Программы</w:t>
            </w:r>
          </w:p>
        </w:tc>
      </w:tr>
      <w:tr w:rsidR="0021089F" w:rsidRPr="001C6E55" w14:paraId="224564CF" w14:textId="77777777" w:rsidTr="00832946">
        <w:tc>
          <w:tcPr>
            <w:tcW w:w="3188" w:type="dxa"/>
          </w:tcPr>
          <w:p w14:paraId="7CA0BD9F"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Информация по ресурсному обеспечению программы</w:t>
            </w:r>
          </w:p>
        </w:tc>
        <w:tc>
          <w:tcPr>
            <w:tcW w:w="6382" w:type="dxa"/>
          </w:tcPr>
          <w:p w14:paraId="3D9776D2"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E622BD" w:rsidRPr="001C6E55">
              <w:rPr>
                <w:rFonts w:ascii="Arial" w:hAnsi="Arial" w:cs="Arial"/>
                <w:sz w:val="24"/>
                <w:szCs w:val="24"/>
              </w:rPr>
              <w:t>1535846,2</w:t>
            </w:r>
            <w:r w:rsidRPr="001C6E55">
              <w:rPr>
                <w:rFonts w:ascii="Arial" w:hAnsi="Arial" w:cs="Arial"/>
                <w:sz w:val="24"/>
                <w:szCs w:val="24"/>
              </w:rPr>
              <w:t xml:space="preserve"> тыс. рублей, в том числе:</w:t>
            </w:r>
          </w:p>
          <w:p w14:paraId="76B62C14" w14:textId="77777777" w:rsidR="00832946" w:rsidRPr="001C6E55" w:rsidRDefault="00E622BD" w:rsidP="00A7756A">
            <w:pPr>
              <w:spacing w:line="245" w:lineRule="auto"/>
              <w:jc w:val="both"/>
              <w:rPr>
                <w:rFonts w:ascii="Arial" w:hAnsi="Arial" w:cs="Arial"/>
                <w:sz w:val="24"/>
                <w:szCs w:val="24"/>
              </w:rPr>
            </w:pPr>
            <w:r w:rsidRPr="001C6E55">
              <w:rPr>
                <w:rFonts w:ascii="Arial" w:hAnsi="Arial" w:cs="Arial"/>
                <w:sz w:val="24"/>
                <w:szCs w:val="24"/>
              </w:rPr>
              <w:t>15056,1</w:t>
            </w:r>
            <w:r w:rsidR="00832946" w:rsidRPr="001C6E55">
              <w:rPr>
                <w:rFonts w:ascii="Arial" w:hAnsi="Arial" w:cs="Arial"/>
                <w:sz w:val="24"/>
                <w:szCs w:val="24"/>
              </w:rPr>
              <w:t xml:space="preserve"> тыс. рублей - средства федерального бюджета;</w:t>
            </w:r>
          </w:p>
          <w:p w14:paraId="45C5FAA5" w14:textId="77777777" w:rsidR="00832946" w:rsidRPr="001C6E55" w:rsidRDefault="00E622BD" w:rsidP="00A7756A">
            <w:pPr>
              <w:spacing w:line="245" w:lineRule="auto"/>
              <w:jc w:val="both"/>
              <w:rPr>
                <w:rFonts w:ascii="Arial" w:hAnsi="Arial" w:cs="Arial"/>
                <w:sz w:val="24"/>
                <w:szCs w:val="24"/>
              </w:rPr>
            </w:pPr>
            <w:r w:rsidRPr="001C6E55">
              <w:rPr>
                <w:rFonts w:ascii="Arial" w:hAnsi="Arial" w:cs="Arial"/>
                <w:sz w:val="24"/>
                <w:szCs w:val="24"/>
              </w:rPr>
              <w:t>400909,5</w:t>
            </w:r>
            <w:r w:rsidR="00832946" w:rsidRPr="001C6E55">
              <w:rPr>
                <w:rFonts w:ascii="Arial" w:hAnsi="Arial" w:cs="Arial"/>
                <w:sz w:val="24"/>
                <w:szCs w:val="24"/>
              </w:rPr>
              <w:t xml:space="preserve"> тыс. рублей - средства краевого бюджета;</w:t>
            </w:r>
          </w:p>
          <w:p w14:paraId="572D5DB0" w14:textId="77777777" w:rsidR="00832946" w:rsidRPr="001C6E55" w:rsidRDefault="00E622BD" w:rsidP="00A7756A">
            <w:pPr>
              <w:spacing w:line="245" w:lineRule="auto"/>
              <w:jc w:val="both"/>
              <w:rPr>
                <w:rFonts w:ascii="Arial" w:hAnsi="Arial" w:cs="Arial"/>
                <w:sz w:val="24"/>
                <w:szCs w:val="24"/>
              </w:rPr>
            </w:pPr>
            <w:r w:rsidRPr="001C6E55">
              <w:rPr>
                <w:rFonts w:ascii="Arial" w:hAnsi="Arial" w:cs="Arial"/>
                <w:sz w:val="24"/>
                <w:szCs w:val="24"/>
              </w:rPr>
              <w:t>1119880,6</w:t>
            </w:r>
            <w:r w:rsidR="00EB30FF" w:rsidRPr="001C6E55">
              <w:rPr>
                <w:rFonts w:ascii="Arial" w:hAnsi="Arial" w:cs="Arial"/>
                <w:sz w:val="24"/>
                <w:szCs w:val="24"/>
              </w:rPr>
              <w:t xml:space="preserve"> </w:t>
            </w:r>
            <w:r w:rsidR="00832946" w:rsidRPr="001C6E55">
              <w:rPr>
                <w:rFonts w:ascii="Arial" w:hAnsi="Arial" w:cs="Arial"/>
                <w:sz w:val="24"/>
                <w:szCs w:val="24"/>
              </w:rPr>
              <w:t>тыс. рублей – средства районного бюджета</w:t>
            </w:r>
          </w:p>
          <w:p w14:paraId="0270094D"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Объем финансирования по годам реализации муниципальной программы:</w:t>
            </w:r>
          </w:p>
          <w:p w14:paraId="1F2172B7"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2014 год</w:t>
            </w:r>
            <w:r w:rsidR="002F5F42" w:rsidRPr="001C6E55">
              <w:rPr>
                <w:rFonts w:ascii="Arial" w:hAnsi="Arial" w:cs="Arial"/>
                <w:sz w:val="24"/>
                <w:szCs w:val="24"/>
              </w:rPr>
              <w:t xml:space="preserve"> -</w:t>
            </w:r>
            <w:r w:rsidR="00332DFB" w:rsidRPr="001C6E55">
              <w:rPr>
                <w:rFonts w:ascii="Arial" w:hAnsi="Arial" w:cs="Arial"/>
                <w:sz w:val="24"/>
                <w:szCs w:val="24"/>
              </w:rPr>
              <w:t xml:space="preserve"> </w:t>
            </w:r>
            <w:r w:rsidRPr="001C6E55">
              <w:rPr>
                <w:rFonts w:ascii="Arial" w:hAnsi="Arial" w:cs="Arial"/>
                <w:sz w:val="24"/>
                <w:szCs w:val="24"/>
              </w:rPr>
              <w:t>69441,2 тыс. рублей, в том числе:</w:t>
            </w:r>
          </w:p>
          <w:p w14:paraId="613AA29C"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700,8 тыс. рублей - средства федерального бюджета;</w:t>
            </w:r>
          </w:p>
          <w:p w14:paraId="217D1A22"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14832,8 тыс. рублей - средства краевого бюджета;</w:t>
            </w:r>
          </w:p>
          <w:p w14:paraId="57604D9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53907,6 тыс. рублей - средства районного бюджета.</w:t>
            </w:r>
          </w:p>
          <w:p w14:paraId="248C6488"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2015 год – 100087,6 тыс. рублей, в том числе:</w:t>
            </w:r>
          </w:p>
          <w:p w14:paraId="38F9795E"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661,6 тыс. рублей - средства федерального бюджета;</w:t>
            </w:r>
          </w:p>
          <w:p w14:paraId="55B1DB52"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34609,7 тыс. рублей - средства краевого бюджета;</w:t>
            </w:r>
          </w:p>
          <w:p w14:paraId="2337C044"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64816,3 тыс. рублей - средства районного бюджета.</w:t>
            </w:r>
          </w:p>
          <w:p w14:paraId="2CD7C4A0"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2016 год – 119489,0 тыс. рублей, в том числе:</w:t>
            </w:r>
          </w:p>
          <w:p w14:paraId="6C9EF262"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722,7 тыс. рублей - средства федерального бюджета;</w:t>
            </w:r>
          </w:p>
          <w:p w14:paraId="28C585A6"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53295,7 тыс. рублей - средства краевого бюджета;</w:t>
            </w:r>
          </w:p>
          <w:p w14:paraId="3CA50872"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65470,6 тыс. рублей - средства районного бюджета.</w:t>
            </w:r>
          </w:p>
          <w:p w14:paraId="2241E0C5"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2017 год – 92719,1 тыс. рублей, в том числе:</w:t>
            </w:r>
          </w:p>
          <w:p w14:paraId="5458B9DC"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751,2 тыс. рублей - средства федерального бюджета;</w:t>
            </w:r>
          </w:p>
          <w:p w14:paraId="6ADF1405"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25162,3 тыс. рублей - средства краевого бюджета;</w:t>
            </w:r>
          </w:p>
          <w:p w14:paraId="0B1001A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66805,6 тыс. рублей - средства районного бюджета</w:t>
            </w:r>
            <w:r w:rsidR="00332DFB" w:rsidRPr="001C6E55">
              <w:rPr>
                <w:rFonts w:ascii="Arial" w:hAnsi="Arial" w:cs="Arial"/>
                <w:sz w:val="24"/>
                <w:szCs w:val="24"/>
              </w:rPr>
              <w:t>»</w:t>
            </w:r>
            <w:r w:rsidRPr="001C6E55">
              <w:rPr>
                <w:rFonts w:ascii="Arial" w:hAnsi="Arial" w:cs="Arial"/>
                <w:sz w:val="24"/>
                <w:szCs w:val="24"/>
              </w:rPr>
              <w:t>.</w:t>
            </w:r>
          </w:p>
          <w:p w14:paraId="001B09B5"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2018 год – 101288,0 тыс. рублей, в том числе:</w:t>
            </w:r>
          </w:p>
          <w:p w14:paraId="2850092C"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847,6 тыс. рублей - средства федерального бюджета;</w:t>
            </w:r>
          </w:p>
          <w:p w14:paraId="217C9B1B"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31816,0 тыс. рублей - средства краевого бюджета;</w:t>
            </w:r>
          </w:p>
          <w:p w14:paraId="44570C9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68624,4 тыс. рублей - средства районного бюджета</w:t>
            </w:r>
            <w:r w:rsidR="00332DFB" w:rsidRPr="001C6E55">
              <w:rPr>
                <w:rFonts w:ascii="Arial" w:hAnsi="Arial" w:cs="Arial"/>
                <w:sz w:val="24"/>
                <w:szCs w:val="24"/>
              </w:rPr>
              <w:t>»</w:t>
            </w:r>
            <w:r w:rsidRPr="001C6E55">
              <w:rPr>
                <w:rFonts w:ascii="Arial" w:hAnsi="Arial" w:cs="Arial"/>
                <w:sz w:val="24"/>
                <w:szCs w:val="24"/>
              </w:rPr>
              <w:t>.</w:t>
            </w:r>
          </w:p>
          <w:p w14:paraId="5A89BB2A"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2019 год – 93713,4 тыс. рублей, в том числе:</w:t>
            </w:r>
          </w:p>
          <w:p w14:paraId="70DE25B4"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889,4 тыс. рублей - средства федерального бюджета;</w:t>
            </w:r>
          </w:p>
          <w:p w14:paraId="1559565D"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26572,3 тыс. рублей - средства краевого бюджета;</w:t>
            </w:r>
          </w:p>
          <w:p w14:paraId="1F52FDE3"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66251,8 тыс. рублей - средства районного бюджета</w:t>
            </w:r>
            <w:r w:rsidR="00332DFB" w:rsidRPr="001C6E55">
              <w:rPr>
                <w:rFonts w:ascii="Arial" w:hAnsi="Arial" w:cs="Arial"/>
                <w:sz w:val="24"/>
                <w:szCs w:val="24"/>
              </w:rPr>
              <w:t>»</w:t>
            </w:r>
            <w:r w:rsidRPr="001C6E55">
              <w:rPr>
                <w:rFonts w:ascii="Arial" w:hAnsi="Arial" w:cs="Arial"/>
                <w:sz w:val="24"/>
                <w:szCs w:val="24"/>
              </w:rPr>
              <w:t>.</w:t>
            </w:r>
          </w:p>
          <w:p w14:paraId="4DE2A79C"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2020 год – 106052,0 тыс. рублей, в том числе:</w:t>
            </w:r>
          </w:p>
          <w:p w14:paraId="0B44E3B7"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1047,7 тыс. рублей - средства федерального бюджета;</w:t>
            </w:r>
          </w:p>
          <w:p w14:paraId="6CE0A75D" w14:textId="77777777" w:rsidR="00832946" w:rsidRPr="001C6E55" w:rsidRDefault="00832946" w:rsidP="00A7756A">
            <w:pPr>
              <w:spacing w:line="245" w:lineRule="auto"/>
              <w:jc w:val="both"/>
              <w:rPr>
                <w:rFonts w:ascii="Arial" w:hAnsi="Arial" w:cs="Arial"/>
                <w:sz w:val="24"/>
                <w:szCs w:val="24"/>
              </w:rPr>
            </w:pPr>
            <w:r w:rsidRPr="001C6E55">
              <w:rPr>
                <w:rFonts w:ascii="Arial" w:hAnsi="Arial" w:cs="Arial"/>
                <w:sz w:val="24"/>
                <w:szCs w:val="24"/>
              </w:rPr>
              <w:t>33248,2 тыс. рублей - средства краевого бюджета;</w:t>
            </w:r>
          </w:p>
          <w:p w14:paraId="01818A5C"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71756,1 тыс. рублей - средства районного бюджета</w:t>
            </w:r>
            <w:r w:rsidR="00332DFB" w:rsidRPr="001C6E55">
              <w:rPr>
                <w:rFonts w:ascii="Arial" w:hAnsi="Arial" w:cs="Arial"/>
                <w:sz w:val="24"/>
                <w:szCs w:val="24"/>
              </w:rPr>
              <w:t>»</w:t>
            </w:r>
            <w:r w:rsidRPr="001C6E55">
              <w:rPr>
                <w:rFonts w:ascii="Arial" w:hAnsi="Arial" w:cs="Arial"/>
                <w:sz w:val="24"/>
                <w:szCs w:val="24"/>
              </w:rPr>
              <w:t>.</w:t>
            </w:r>
          </w:p>
          <w:p w14:paraId="61A58A5E"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2021 год – 119130,1 тыс. рублей, в том числе:</w:t>
            </w:r>
          </w:p>
          <w:p w14:paraId="26BA12AA"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1084,6 тыс. рублей - средства федерального бюджета;</w:t>
            </w:r>
          </w:p>
          <w:p w14:paraId="4B6AD2E2"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41527,7 тыс. рублей - средства краевого бюджета;</w:t>
            </w:r>
          </w:p>
          <w:p w14:paraId="5C28FABF"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76517,8 тыс. рублей - средства районного бюджета</w:t>
            </w:r>
          </w:p>
          <w:p w14:paraId="2B2858A4"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2022 год – 109568,3 тыс. рублей, в том числе:</w:t>
            </w:r>
          </w:p>
          <w:p w14:paraId="45DD4A98"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1166,5 тыс. рублей - средства федерального бюджета;</w:t>
            </w:r>
          </w:p>
          <w:p w14:paraId="558379D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lastRenderedPageBreak/>
              <w:t>27732,2 тыс. рублей - средства краевого бюджета;</w:t>
            </w:r>
          </w:p>
          <w:p w14:paraId="2FE61808"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80669,6 тыс. рублей - средства районного бюджета</w:t>
            </w:r>
          </w:p>
          <w:p w14:paraId="2934A61A"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2023 год – </w:t>
            </w:r>
            <w:r w:rsidR="008A05E3" w:rsidRPr="001C6E55">
              <w:rPr>
                <w:rFonts w:ascii="Arial" w:hAnsi="Arial" w:cs="Arial"/>
                <w:sz w:val="24"/>
                <w:szCs w:val="24"/>
              </w:rPr>
              <w:t>123460,1</w:t>
            </w:r>
            <w:r w:rsidRPr="001C6E55">
              <w:rPr>
                <w:rFonts w:ascii="Arial" w:hAnsi="Arial" w:cs="Arial"/>
                <w:sz w:val="24"/>
                <w:szCs w:val="24"/>
              </w:rPr>
              <w:t xml:space="preserve"> тыс. рублей, в том числе:</w:t>
            </w:r>
          </w:p>
          <w:p w14:paraId="63D4F9F3" w14:textId="77777777" w:rsidR="00832946" w:rsidRPr="001C6E55" w:rsidRDefault="008A05E3" w:rsidP="00A7756A">
            <w:pPr>
              <w:jc w:val="both"/>
              <w:rPr>
                <w:rFonts w:ascii="Arial" w:hAnsi="Arial" w:cs="Arial"/>
                <w:sz w:val="24"/>
                <w:szCs w:val="24"/>
              </w:rPr>
            </w:pPr>
            <w:r w:rsidRPr="001C6E55">
              <w:rPr>
                <w:rFonts w:ascii="Arial" w:hAnsi="Arial" w:cs="Arial"/>
                <w:sz w:val="24"/>
                <w:szCs w:val="24"/>
              </w:rPr>
              <w:t>1372,2</w:t>
            </w:r>
            <w:r w:rsidR="00832946" w:rsidRPr="001C6E55">
              <w:rPr>
                <w:rFonts w:ascii="Arial" w:hAnsi="Arial" w:cs="Arial"/>
                <w:sz w:val="24"/>
                <w:szCs w:val="24"/>
              </w:rPr>
              <w:t xml:space="preserve"> тыс. рублей - средства федерального бюджета;</w:t>
            </w:r>
          </w:p>
          <w:p w14:paraId="7C85DC8E" w14:textId="77777777" w:rsidR="00832946" w:rsidRPr="001C6E55" w:rsidRDefault="008A05E3" w:rsidP="00A7756A">
            <w:pPr>
              <w:jc w:val="both"/>
              <w:rPr>
                <w:rFonts w:ascii="Arial" w:hAnsi="Arial" w:cs="Arial"/>
                <w:sz w:val="24"/>
                <w:szCs w:val="24"/>
              </w:rPr>
            </w:pPr>
            <w:r w:rsidRPr="001C6E55">
              <w:rPr>
                <w:rFonts w:ascii="Arial" w:hAnsi="Arial" w:cs="Arial"/>
                <w:sz w:val="24"/>
                <w:szCs w:val="24"/>
              </w:rPr>
              <w:t>33712,1</w:t>
            </w:r>
            <w:r w:rsidR="00832946" w:rsidRPr="001C6E55">
              <w:rPr>
                <w:rFonts w:ascii="Arial" w:hAnsi="Arial" w:cs="Arial"/>
                <w:sz w:val="24"/>
                <w:szCs w:val="24"/>
              </w:rPr>
              <w:t xml:space="preserve"> тыс. рублей - средства краевого бюджета;</w:t>
            </w:r>
          </w:p>
          <w:p w14:paraId="366B2866" w14:textId="77777777" w:rsidR="00832946" w:rsidRPr="001C6E55" w:rsidRDefault="008A05E3" w:rsidP="00A7756A">
            <w:pPr>
              <w:jc w:val="both"/>
              <w:rPr>
                <w:rFonts w:ascii="Arial" w:hAnsi="Arial" w:cs="Arial"/>
                <w:sz w:val="24"/>
                <w:szCs w:val="24"/>
              </w:rPr>
            </w:pPr>
            <w:r w:rsidRPr="001C6E55">
              <w:rPr>
                <w:rFonts w:ascii="Arial" w:hAnsi="Arial" w:cs="Arial"/>
                <w:sz w:val="24"/>
                <w:szCs w:val="24"/>
              </w:rPr>
              <w:t>88375,8</w:t>
            </w:r>
            <w:r w:rsidR="00832946" w:rsidRPr="001C6E55">
              <w:rPr>
                <w:rFonts w:ascii="Arial" w:hAnsi="Arial" w:cs="Arial"/>
                <w:sz w:val="24"/>
                <w:szCs w:val="24"/>
              </w:rPr>
              <w:t xml:space="preserve"> тыс. рублей - средства районного бюджета</w:t>
            </w:r>
            <w:r w:rsidR="00332DFB" w:rsidRPr="001C6E55">
              <w:rPr>
                <w:rFonts w:ascii="Arial" w:hAnsi="Arial" w:cs="Arial"/>
                <w:sz w:val="24"/>
                <w:szCs w:val="24"/>
              </w:rPr>
              <w:t>»</w:t>
            </w:r>
          </w:p>
          <w:p w14:paraId="47F9B1C9"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2024 год – </w:t>
            </w:r>
            <w:r w:rsidR="0087524C" w:rsidRPr="001C6E55">
              <w:rPr>
                <w:rFonts w:ascii="Arial" w:hAnsi="Arial" w:cs="Arial"/>
                <w:sz w:val="24"/>
                <w:szCs w:val="24"/>
              </w:rPr>
              <w:t>129441,2</w:t>
            </w:r>
            <w:r w:rsidRPr="001C6E55">
              <w:rPr>
                <w:rFonts w:ascii="Arial" w:hAnsi="Arial" w:cs="Arial"/>
                <w:sz w:val="24"/>
                <w:szCs w:val="24"/>
              </w:rPr>
              <w:t xml:space="preserve"> тыс. рублей, в том числе:</w:t>
            </w:r>
          </w:p>
          <w:p w14:paraId="512658F7" w14:textId="77777777" w:rsidR="00832946" w:rsidRPr="001C6E55" w:rsidRDefault="0087524C" w:rsidP="00A7756A">
            <w:pPr>
              <w:jc w:val="both"/>
              <w:rPr>
                <w:rFonts w:ascii="Arial" w:hAnsi="Arial" w:cs="Arial"/>
                <w:sz w:val="24"/>
                <w:szCs w:val="24"/>
              </w:rPr>
            </w:pPr>
            <w:r w:rsidRPr="001C6E55">
              <w:rPr>
                <w:rFonts w:ascii="Arial" w:hAnsi="Arial" w:cs="Arial"/>
                <w:sz w:val="24"/>
                <w:szCs w:val="24"/>
              </w:rPr>
              <w:t>1768,8</w:t>
            </w:r>
            <w:r w:rsidR="00832946" w:rsidRPr="001C6E55">
              <w:rPr>
                <w:rFonts w:ascii="Arial" w:hAnsi="Arial" w:cs="Arial"/>
                <w:sz w:val="24"/>
                <w:szCs w:val="24"/>
              </w:rPr>
              <w:t xml:space="preserve"> тыс. рублей - средства федерального бюджета;</w:t>
            </w:r>
          </w:p>
          <w:p w14:paraId="472FD99E" w14:textId="77777777" w:rsidR="0087524C" w:rsidRPr="001C6E55" w:rsidRDefault="0087524C" w:rsidP="00A7756A">
            <w:pPr>
              <w:jc w:val="both"/>
              <w:rPr>
                <w:rFonts w:ascii="Arial" w:hAnsi="Arial" w:cs="Arial"/>
                <w:sz w:val="24"/>
                <w:szCs w:val="24"/>
              </w:rPr>
            </w:pPr>
            <w:r w:rsidRPr="001C6E55">
              <w:rPr>
                <w:rFonts w:ascii="Arial" w:hAnsi="Arial" w:cs="Arial"/>
                <w:sz w:val="24"/>
                <w:szCs w:val="24"/>
              </w:rPr>
              <w:t>31087,5</w:t>
            </w:r>
          </w:p>
          <w:p w14:paraId="11BC4CBB"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 тыс. рублей - средства краевого бюджета;</w:t>
            </w:r>
          </w:p>
          <w:p w14:paraId="7FD85C99" w14:textId="77777777" w:rsidR="00832946" w:rsidRPr="001C6E55" w:rsidRDefault="0087524C" w:rsidP="00A7756A">
            <w:pPr>
              <w:jc w:val="both"/>
              <w:rPr>
                <w:rFonts w:ascii="Arial" w:hAnsi="Arial" w:cs="Arial"/>
                <w:sz w:val="24"/>
                <w:szCs w:val="24"/>
              </w:rPr>
            </w:pPr>
            <w:r w:rsidRPr="001C6E55">
              <w:rPr>
                <w:rFonts w:ascii="Arial" w:hAnsi="Arial" w:cs="Arial"/>
                <w:sz w:val="24"/>
                <w:szCs w:val="24"/>
              </w:rPr>
              <w:t>96584,9</w:t>
            </w:r>
            <w:r w:rsidR="00832946" w:rsidRPr="001C6E55">
              <w:rPr>
                <w:rFonts w:ascii="Arial" w:hAnsi="Arial" w:cs="Arial"/>
                <w:sz w:val="24"/>
                <w:szCs w:val="24"/>
              </w:rPr>
              <w:t xml:space="preserve"> тыс. рублей - средства районного бюджета</w:t>
            </w:r>
            <w:r w:rsidR="00332DFB" w:rsidRPr="001C6E55">
              <w:rPr>
                <w:rFonts w:ascii="Arial" w:hAnsi="Arial" w:cs="Arial"/>
                <w:sz w:val="24"/>
                <w:szCs w:val="24"/>
              </w:rPr>
              <w:t>»</w:t>
            </w:r>
          </w:p>
          <w:p w14:paraId="2A65626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2025 год – </w:t>
            </w:r>
            <w:r w:rsidR="0087524C" w:rsidRPr="001C6E55">
              <w:rPr>
                <w:rFonts w:ascii="Arial" w:hAnsi="Arial" w:cs="Arial"/>
                <w:sz w:val="24"/>
                <w:szCs w:val="24"/>
              </w:rPr>
              <w:t>124615,4</w:t>
            </w:r>
            <w:r w:rsidR="004F6925" w:rsidRPr="001C6E55">
              <w:rPr>
                <w:rFonts w:ascii="Arial" w:hAnsi="Arial" w:cs="Arial"/>
                <w:sz w:val="24"/>
                <w:szCs w:val="24"/>
              </w:rPr>
              <w:t xml:space="preserve"> </w:t>
            </w:r>
            <w:r w:rsidRPr="001C6E55">
              <w:rPr>
                <w:rFonts w:ascii="Arial" w:hAnsi="Arial" w:cs="Arial"/>
                <w:sz w:val="24"/>
                <w:szCs w:val="24"/>
              </w:rPr>
              <w:t>тыс. рублей, в том числе:</w:t>
            </w:r>
          </w:p>
          <w:p w14:paraId="0E7CD6F9" w14:textId="77777777" w:rsidR="00832946" w:rsidRPr="001C6E55" w:rsidRDefault="00EB30FF" w:rsidP="00A7756A">
            <w:pPr>
              <w:jc w:val="both"/>
              <w:rPr>
                <w:rFonts w:ascii="Arial" w:hAnsi="Arial" w:cs="Arial"/>
                <w:sz w:val="24"/>
                <w:szCs w:val="24"/>
              </w:rPr>
            </w:pPr>
            <w:r w:rsidRPr="001C6E55">
              <w:rPr>
                <w:rFonts w:ascii="Arial" w:hAnsi="Arial" w:cs="Arial"/>
                <w:sz w:val="24"/>
                <w:szCs w:val="24"/>
              </w:rPr>
              <w:t>1946,2</w:t>
            </w:r>
            <w:r w:rsidR="00332DFB" w:rsidRPr="001C6E55">
              <w:rPr>
                <w:rFonts w:ascii="Arial" w:hAnsi="Arial" w:cs="Arial"/>
                <w:sz w:val="24"/>
                <w:szCs w:val="24"/>
              </w:rPr>
              <w:t xml:space="preserve"> </w:t>
            </w:r>
            <w:r w:rsidR="00832946" w:rsidRPr="001C6E55">
              <w:rPr>
                <w:rFonts w:ascii="Arial" w:hAnsi="Arial" w:cs="Arial"/>
                <w:sz w:val="24"/>
                <w:szCs w:val="24"/>
              </w:rPr>
              <w:t>тыс. рублей - средства федерального бюджета;</w:t>
            </w:r>
          </w:p>
          <w:p w14:paraId="664FC1DB" w14:textId="77777777" w:rsidR="00832946" w:rsidRPr="001C6E55" w:rsidRDefault="00EB30FF" w:rsidP="00A7756A">
            <w:pPr>
              <w:jc w:val="both"/>
              <w:rPr>
                <w:rFonts w:ascii="Arial" w:hAnsi="Arial" w:cs="Arial"/>
                <w:sz w:val="24"/>
                <w:szCs w:val="24"/>
              </w:rPr>
            </w:pPr>
            <w:r w:rsidRPr="001C6E55">
              <w:rPr>
                <w:rFonts w:ascii="Arial" w:hAnsi="Arial" w:cs="Arial"/>
                <w:sz w:val="24"/>
                <w:szCs w:val="24"/>
              </w:rPr>
              <w:t>18220,4</w:t>
            </w:r>
            <w:r w:rsidR="00332DFB" w:rsidRPr="001C6E55">
              <w:rPr>
                <w:rFonts w:ascii="Arial" w:hAnsi="Arial" w:cs="Arial"/>
                <w:sz w:val="24"/>
                <w:szCs w:val="24"/>
              </w:rPr>
              <w:t xml:space="preserve"> </w:t>
            </w:r>
            <w:r w:rsidR="00832946" w:rsidRPr="001C6E55">
              <w:rPr>
                <w:rFonts w:ascii="Arial" w:hAnsi="Arial" w:cs="Arial"/>
                <w:sz w:val="24"/>
                <w:szCs w:val="24"/>
              </w:rPr>
              <w:t>тыс. рублей - средства краевого бюджета;</w:t>
            </w:r>
          </w:p>
          <w:p w14:paraId="1CCCDFA1" w14:textId="77777777" w:rsidR="00D0414E" w:rsidRPr="001C6E55" w:rsidRDefault="0087524C" w:rsidP="00A7756A">
            <w:pPr>
              <w:jc w:val="both"/>
              <w:rPr>
                <w:rFonts w:ascii="Arial" w:hAnsi="Arial" w:cs="Arial"/>
                <w:sz w:val="24"/>
                <w:szCs w:val="24"/>
              </w:rPr>
            </w:pPr>
            <w:r w:rsidRPr="001C6E55">
              <w:rPr>
                <w:rFonts w:ascii="Arial" w:hAnsi="Arial" w:cs="Arial"/>
                <w:sz w:val="24"/>
                <w:szCs w:val="24"/>
              </w:rPr>
              <w:t>104448,8</w:t>
            </w:r>
            <w:r w:rsidR="00832946" w:rsidRPr="001C6E55">
              <w:rPr>
                <w:rFonts w:ascii="Arial" w:hAnsi="Arial" w:cs="Arial"/>
                <w:sz w:val="24"/>
                <w:szCs w:val="24"/>
              </w:rPr>
              <w:t xml:space="preserve"> тыс. рублей - средства районного бюджета</w:t>
            </w:r>
            <w:r w:rsidR="00332DFB" w:rsidRPr="001C6E55">
              <w:rPr>
                <w:rFonts w:ascii="Arial" w:hAnsi="Arial" w:cs="Arial"/>
                <w:sz w:val="24"/>
                <w:szCs w:val="24"/>
              </w:rPr>
              <w:t>»</w:t>
            </w:r>
          </w:p>
          <w:p w14:paraId="7AABDAA2" w14:textId="77777777" w:rsidR="00D0414E" w:rsidRPr="001C6E55" w:rsidRDefault="00D0414E" w:rsidP="00A7756A">
            <w:pPr>
              <w:jc w:val="both"/>
              <w:rPr>
                <w:rFonts w:ascii="Arial" w:hAnsi="Arial" w:cs="Arial"/>
                <w:sz w:val="24"/>
                <w:szCs w:val="24"/>
              </w:rPr>
            </w:pPr>
            <w:r w:rsidRPr="001C6E55">
              <w:rPr>
                <w:rFonts w:ascii="Arial" w:hAnsi="Arial" w:cs="Arial"/>
                <w:sz w:val="24"/>
                <w:szCs w:val="24"/>
              </w:rPr>
              <w:t xml:space="preserve">2026 год – </w:t>
            </w:r>
            <w:r w:rsidR="0087524C" w:rsidRPr="001C6E55">
              <w:rPr>
                <w:rFonts w:ascii="Arial" w:hAnsi="Arial" w:cs="Arial"/>
                <w:sz w:val="24"/>
                <w:szCs w:val="24"/>
              </w:rPr>
              <w:t xml:space="preserve">124333,1 </w:t>
            </w:r>
            <w:r w:rsidRPr="001C6E55">
              <w:rPr>
                <w:rFonts w:ascii="Arial" w:hAnsi="Arial" w:cs="Arial"/>
                <w:sz w:val="24"/>
                <w:szCs w:val="24"/>
              </w:rPr>
              <w:t>тыс. рублей, в том числе:</w:t>
            </w:r>
          </w:p>
          <w:p w14:paraId="2DEF6D11" w14:textId="77777777" w:rsidR="00D0414E" w:rsidRPr="001C6E55" w:rsidRDefault="00EB30FF" w:rsidP="00A7756A">
            <w:pPr>
              <w:jc w:val="both"/>
              <w:rPr>
                <w:rFonts w:ascii="Arial" w:hAnsi="Arial" w:cs="Arial"/>
                <w:sz w:val="24"/>
                <w:szCs w:val="24"/>
              </w:rPr>
            </w:pPr>
            <w:r w:rsidRPr="001C6E55">
              <w:rPr>
                <w:rFonts w:ascii="Arial" w:hAnsi="Arial" w:cs="Arial"/>
                <w:sz w:val="24"/>
                <w:szCs w:val="24"/>
              </w:rPr>
              <w:t>2142,5</w:t>
            </w:r>
            <w:r w:rsidR="00D0414E" w:rsidRPr="001C6E55">
              <w:rPr>
                <w:rFonts w:ascii="Arial" w:hAnsi="Arial" w:cs="Arial"/>
                <w:sz w:val="24"/>
                <w:szCs w:val="24"/>
              </w:rPr>
              <w:t xml:space="preserve"> тыс. рублей - средства федерального бюджета;</w:t>
            </w:r>
          </w:p>
          <w:p w14:paraId="5537F486" w14:textId="77777777" w:rsidR="00D0414E" w:rsidRPr="001C6E55" w:rsidRDefault="00EB30FF" w:rsidP="00A7756A">
            <w:pPr>
              <w:jc w:val="both"/>
              <w:rPr>
                <w:rFonts w:ascii="Arial" w:hAnsi="Arial" w:cs="Arial"/>
                <w:sz w:val="24"/>
                <w:szCs w:val="24"/>
              </w:rPr>
            </w:pPr>
            <w:r w:rsidRPr="001C6E55">
              <w:rPr>
                <w:rFonts w:ascii="Arial" w:hAnsi="Arial" w:cs="Arial"/>
                <w:sz w:val="24"/>
                <w:szCs w:val="24"/>
              </w:rPr>
              <w:t>14587,5</w:t>
            </w:r>
            <w:r w:rsidR="00D0414E" w:rsidRPr="001C6E55">
              <w:rPr>
                <w:rFonts w:ascii="Arial" w:hAnsi="Arial" w:cs="Arial"/>
                <w:sz w:val="24"/>
                <w:szCs w:val="24"/>
              </w:rPr>
              <w:t xml:space="preserve"> тыс. рублей - средства краевого бюджета;</w:t>
            </w:r>
          </w:p>
          <w:p w14:paraId="5EACA03B" w14:textId="77777777" w:rsidR="00EB30FF" w:rsidRPr="001C6E55" w:rsidRDefault="0087524C" w:rsidP="00A7756A">
            <w:pPr>
              <w:jc w:val="both"/>
              <w:rPr>
                <w:rFonts w:ascii="Arial" w:hAnsi="Arial" w:cs="Arial"/>
                <w:sz w:val="24"/>
                <w:szCs w:val="24"/>
              </w:rPr>
            </w:pPr>
            <w:r w:rsidRPr="001C6E55">
              <w:rPr>
                <w:rFonts w:ascii="Arial" w:hAnsi="Arial" w:cs="Arial"/>
                <w:sz w:val="24"/>
                <w:szCs w:val="24"/>
              </w:rPr>
              <w:t>1076</w:t>
            </w:r>
            <w:r w:rsidR="009360FF" w:rsidRPr="001C6E55">
              <w:rPr>
                <w:rFonts w:ascii="Arial" w:hAnsi="Arial" w:cs="Arial"/>
                <w:sz w:val="24"/>
                <w:szCs w:val="24"/>
              </w:rPr>
              <w:t>03,1</w:t>
            </w:r>
            <w:r w:rsidR="00D0414E" w:rsidRPr="001C6E55">
              <w:rPr>
                <w:rFonts w:ascii="Arial" w:hAnsi="Arial" w:cs="Arial"/>
                <w:sz w:val="24"/>
                <w:szCs w:val="24"/>
              </w:rPr>
              <w:t xml:space="preserve"> тыс. рублей - средства районного бюджета</w:t>
            </w:r>
            <w:r w:rsidR="00EB30FF" w:rsidRPr="001C6E55">
              <w:rPr>
                <w:rFonts w:ascii="Arial" w:hAnsi="Arial" w:cs="Arial"/>
                <w:sz w:val="24"/>
                <w:szCs w:val="24"/>
              </w:rPr>
              <w:t xml:space="preserve">; 2027 год – </w:t>
            </w:r>
            <w:r w:rsidR="009360FF" w:rsidRPr="001C6E55">
              <w:rPr>
                <w:rFonts w:ascii="Arial" w:hAnsi="Arial" w:cs="Arial"/>
                <w:sz w:val="24"/>
                <w:szCs w:val="24"/>
              </w:rPr>
              <w:t>121</w:t>
            </w:r>
            <w:r w:rsidRPr="001C6E55">
              <w:rPr>
                <w:rFonts w:ascii="Arial" w:hAnsi="Arial" w:cs="Arial"/>
                <w:sz w:val="24"/>
                <w:szCs w:val="24"/>
              </w:rPr>
              <w:t>7</w:t>
            </w:r>
            <w:r w:rsidR="009360FF" w:rsidRPr="001C6E55">
              <w:rPr>
                <w:rFonts w:ascii="Arial" w:hAnsi="Arial" w:cs="Arial"/>
                <w:sz w:val="24"/>
                <w:szCs w:val="24"/>
              </w:rPr>
              <w:t>20,8</w:t>
            </w:r>
            <w:r w:rsidR="00EB30FF" w:rsidRPr="001C6E55">
              <w:rPr>
                <w:rFonts w:ascii="Arial" w:hAnsi="Arial" w:cs="Arial"/>
                <w:sz w:val="24"/>
                <w:szCs w:val="24"/>
              </w:rPr>
              <w:t xml:space="preserve"> тыс. рублей, в том числе:</w:t>
            </w:r>
          </w:p>
          <w:p w14:paraId="1F8BD253" w14:textId="77777777" w:rsidR="00EB30FF" w:rsidRPr="001C6E55" w:rsidRDefault="00EB30FF" w:rsidP="00A7756A">
            <w:pPr>
              <w:jc w:val="both"/>
              <w:rPr>
                <w:rFonts w:ascii="Arial" w:hAnsi="Arial" w:cs="Arial"/>
                <w:sz w:val="24"/>
                <w:szCs w:val="24"/>
              </w:rPr>
            </w:pPr>
            <w:r w:rsidRPr="001C6E55">
              <w:rPr>
                <w:rFonts w:ascii="Arial" w:hAnsi="Arial" w:cs="Arial"/>
                <w:sz w:val="24"/>
                <w:szCs w:val="24"/>
              </w:rPr>
              <w:t>0,0 тыс. рублей - средства федерального бюджета;</w:t>
            </w:r>
          </w:p>
          <w:p w14:paraId="52107A4A" w14:textId="77777777" w:rsidR="00EB30FF" w:rsidRPr="001C6E55" w:rsidRDefault="00EB30FF" w:rsidP="00A7756A">
            <w:pPr>
              <w:jc w:val="both"/>
              <w:rPr>
                <w:rFonts w:ascii="Arial" w:hAnsi="Arial" w:cs="Arial"/>
                <w:sz w:val="24"/>
                <w:szCs w:val="24"/>
              </w:rPr>
            </w:pPr>
            <w:r w:rsidRPr="001C6E55">
              <w:rPr>
                <w:rFonts w:ascii="Arial" w:hAnsi="Arial" w:cs="Arial"/>
                <w:sz w:val="24"/>
                <w:szCs w:val="24"/>
              </w:rPr>
              <w:t>14587,5 тыс. рублей - средства краевого бюджета;</w:t>
            </w:r>
          </w:p>
          <w:p w14:paraId="5D30554D" w14:textId="77777777" w:rsidR="00832946" w:rsidRPr="001C6E55" w:rsidRDefault="009360FF" w:rsidP="00A7756A">
            <w:pPr>
              <w:jc w:val="both"/>
              <w:rPr>
                <w:rFonts w:ascii="Arial" w:hAnsi="Arial" w:cs="Arial"/>
                <w:sz w:val="24"/>
                <w:szCs w:val="24"/>
              </w:rPr>
            </w:pPr>
            <w:r w:rsidRPr="001C6E55">
              <w:rPr>
                <w:rFonts w:ascii="Arial" w:hAnsi="Arial" w:cs="Arial"/>
                <w:sz w:val="24"/>
                <w:szCs w:val="24"/>
              </w:rPr>
              <w:t>107</w:t>
            </w:r>
            <w:r w:rsidR="0087524C" w:rsidRPr="001C6E55">
              <w:rPr>
                <w:rFonts w:ascii="Arial" w:hAnsi="Arial" w:cs="Arial"/>
                <w:sz w:val="24"/>
                <w:szCs w:val="24"/>
              </w:rPr>
              <w:t>1</w:t>
            </w:r>
            <w:r w:rsidRPr="001C6E55">
              <w:rPr>
                <w:rFonts w:ascii="Arial" w:hAnsi="Arial" w:cs="Arial"/>
                <w:sz w:val="24"/>
                <w:szCs w:val="24"/>
              </w:rPr>
              <w:t>33,3</w:t>
            </w:r>
            <w:r w:rsidR="00EB30FF" w:rsidRPr="001C6E55">
              <w:rPr>
                <w:rFonts w:ascii="Arial" w:hAnsi="Arial" w:cs="Arial"/>
                <w:sz w:val="24"/>
                <w:szCs w:val="24"/>
              </w:rPr>
              <w:t xml:space="preserve"> тыс. рублей - средства районного </w:t>
            </w:r>
            <w:proofErr w:type="gramStart"/>
            <w:r w:rsidR="00EB30FF" w:rsidRPr="001C6E55">
              <w:rPr>
                <w:rFonts w:ascii="Arial" w:hAnsi="Arial" w:cs="Arial"/>
                <w:sz w:val="24"/>
                <w:szCs w:val="24"/>
              </w:rPr>
              <w:t>бюджета</w:t>
            </w:r>
            <w:r w:rsidR="00332DFB" w:rsidRPr="001C6E55">
              <w:rPr>
                <w:rFonts w:ascii="Arial" w:hAnsi="Arial" w:cs="Arial"/>
                <w:sz w:val="24"/>
                <w:szCs w:val="24"/>
              </w:rPr>
              <w:t>»«</w:t>
            </w:r>
            <w:proofErr w:type="gramEnd"/>
            <w:r w:rsidR="00832946" w:rsidRPr="001C6E55">
              <w:rPr>
                <w:rFonts w:ascii="Arial" w:hAnsi="Arial" w:cs="Arial"/>
                <w:sz w:val="24"/>
                <w:szCs w:val="24"/>
              </w:rPr>
              <w:t>.</w:t>
            </w:r>
          </w:p>
        </w:tc>
      </w:tr>
    </w:tbl>
    <w:p w14:paraId="5B391A03" w14:textId="77777777" w:rsidR="00832946" w:rsidRPr="001C6E55" w:rsidRDefault="00832946" w:rsidP="00832946">
      <w:pPr>
        <w:rPr>
          <w:rFonts w:ascii="Arial" w:hAnsi="Arial" w:cs="Arial"/>
          <w:sz w:val="24"/>
          <w:szCs w:val="24"/>
        </w:rPr>
      </w:pPr>
    </w:p>
    <w:p w14:paraId="38A7C38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14:paraId="1703DA3F" w14:textId="77777777" w:rsidR="00832946" w:rsidRPr="001C6E55" w:rsidRDefault="00832946" w:rsidP="00832946">
      <w:pPr>
        <w:rPr>
          <w:rFonts w:ascii="Arial" w:hAnsi="Arial" w:cs="Arial"/>
          <w:sz w:val="24"/>
          <w:szCs w:val="24"/>
        </w:rPr>
      </w:pPr>
    </w:p>
    <w:p w14:paraId="09D8671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14:paraId="4DF7029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Боготольского района.</w:t>
      </w:r>
    </w:p>
    <w:p w14:paraId="182C428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14:paraId="750070A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14:paraId="2CEDD6E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Управление муниципальными финансами ориентировано на приоритеты </w:t>
      </w:r>
      <w:r w:rsidRPr="001C6E55">
        <w:rPr>
          <w:rFonts w:ascii="Arial" w:hAnsi="Arial" w:cs="Arial"/>
          <w:sz w:val="24"/>
          <w:szCs w:val="24"/>
        </w:rPr>
        <w:lastRenderedPageBreak/>
        <w:t>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14:paraId="3B5A7D6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14:paraId="1989298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развитие программно-целевых методов управления;</w:t>
      </w:r>
    </w:p>
    <w:p w14:paraId="3E0A6BA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развитие межбюджетных отношений;</w:t>
      </w:r>
    </w:p>
    <w:p w14:paraId="30D15A3C" w14:textId="77777777" w:rsidR="00C26D5D"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прозрачности бюджетов и бюджетного процесса</w:t>
      </w:r>
      <w:r w:rsidR="00C26D5D" w:rsidRPr="001C6E55">
        <w:rPr>
          <w:rFonts w:ascii="Arial" w:hAnsi="Arial" w:cs="Arial"/>
          <w:sz w:val="24"/>
          <w:szCs w:val="24"/>
        </w:rPr>
        <w:t>,</w:t>
      </w:r>
    </w:p>
    <w:p w14:paraId="6A7F84D7" w14:textId="77777777" w:rsidR="00832946" w:rsidRPr="001C6E55" w:rsidRDefault="00C26D5D" w:rsidP="00C26D5D">
      <w:pPr>
        <w:ind w:firstLine="709"/>
        <w:jc w:val="both"/>
        <w:outlineLvl w:val="0"/>
        <w:rPr>
          <w:rFonts w:ascii="Arial" w:hAnsi="Arial" w:cs="Arial"/>
          <w:sz w:val="24"/>
          <w:szCs w:val="24"/>
        </w:rPr>
      </w:pPr>
      <w:r w:rsidRPr="001C6E55">
        <w:rPr>
          <w:rFonts w:ascii="Arial" w:hAnsi="Arial" w:cs="Arial"/>
          <w:sz w:val="24"/>
          <w:szCs w:val="24"/>
        </w:rPr>
        <w:t xml:space="preserve">реализация проектов </w:t>
      </w:r>
      <w:r w:rsidRPr="001C6E55">
        <w:rPr>
          <w:rFonts w:ascii="Arial" w:hAnsi="Arial" w:cs="Arial"/>
          <w:bCs/>
          <w:sz w:val="24"/>
          <w:szCs w:val="24"/>
        </w:rPr>
        <w:t>по поддержке местных инициатив.</w:t>
      </w:r>
    </w:p>
    <w:p w14:paraId="39180C2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14:paraId="6A977BD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14:paraId="507736C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14:paraId="087E6A2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14:paraId="74BB5AE4" w14:textId="77777777" w:rsidR="002B6595" w:rsidRPr="001C6E55" w:rsidRDefault="002B6595" w:rsidP="00832946">
      <w:pPr>
        <w:ind w:firstLine="709"/>
        <w:jc w:val="both"/>
        <w:rPr>
          <w:rFonts w:ascii="Arial" w:hAnsi="Arial" w:cs="Arial"/>
          <w:sz w:val="24"/>
          <w:szCs w:val="24"/>
        </w:rPr>
      </w:pPr>
      <w:r w:rsidRPr="001C6E55">
        <w:rPr>
          <w:rFonts w:ascii="Arial" w:hAnsi="Arial" w:cs="Arial"/>
          <w:sz w:val="24"/>
          <w:szCs w:val="24"/>
        </w:rPr>
        <w:t>отсутствие социального запроса (социальной заинтересованности), сложности при взаимодействии различных категорий (инициативные группы населения, учреждения, ведомства и т.д.), недостаток средств.</w:t>
      </w:r>
    </w:p>
    <w:p w14:paraId="529ADF47" w14:textId="77777777" w:rsidR="00832946" w:rsidRPr="001C6E55" w:rsidRDefault="00832946" w:rsidP="00832946">
      <w:pPr>
        <w:ind w:firstLine="709"/>
        <w:jc w:val="both"/>
        <w:rPr>
          <w:rFonts w:ascii="Arial" w:hAnsi="Arial" w:cs="Arial"/>
          <w:sz w:val="24"/>
          <w:szCs w:val="24"/>
        </w:rPr>
      </w:pPr>
    </w:p>
    <w:p w14:paraId="1A7489C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14:paraId="03D648C0" w14:textId="77777777" w:rsidR="00832946" w:rsidRPr="001C6E55" w:rsidRDefault="00832946" w:rsidP="00832946">
      <w:pPr>
        <w:ind w:firstLine="709"/>
        <w:jc w:val="both"/>
        <w:rPr>
          <w:rFonts w:ascii="Arial" w:hAnsi="Arial" w:cs="Arial"/>
          <w:sz w:val="24"/>
          <w:szCs w:val="24"/>
        </w:rPr>
      </w:pPr>
    </w:p>
    <w:p w14:paraId="4EB19CB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Поставленные цели и задачи программы соответствуют социально-экономическим приоритетам Боготольского района и Красноярского края. </w:t>
      </w:r>
    </w:p>
    <w:p w14:paraId="0ED6878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Целью муниципальной программы является 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p w14:paraId="571923F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муниципальной программы направлена на достижение следующих задач:</w:t>
      </w:r>
    </w:p>
    <w:p w14:paraId="7A85E59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7DC4CAE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2. Эффективное управление муниципальным долгом Боготольского района;</w:t>
      </w:r>
    </w:p>
    <w:p w14:paraId="01A92164" w14:textId="77777777" w:rsidR="000210C2" w:rsidRPr="001C6E55" w:rsidRDefault="00832946" w:rsidP="00832946">
      <w:pPr>
        <w:ind w:firstLine="709"/>
        <w:jc w:val="both"/>
        <w:rPr>
          <w:rFonts w:ascii="Arial" w:hAnsi="Arial" w:cs="Arial"/>
          <w:sz w:val="24"/>
          <w:szCs w:val="24"/>
        </w:rPr>
      </w:pPr>
      <w:r w:rsidRPr="001C6E55">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r w:rsidR="000210C2" w:rsidRPr="001C6E55">
        <w:rPr>
          <w:rFonts w:ascii="Arial" w:hAnsi="Arial" w:cs="Arial"/>
          <w:sz w:val="24"/>
          <w:szCs w:val="24"/>
        </w:rPr>
        <w:t>;</w:t>
      </w:r>
    </w:p>
    <w:p w14:paraId="5072BD96" w14:textId="77777777" w:rsidR="00832946" w:rsidRPr="001C6E55" w:rsidRDefault="000210C2" w:rsidP="00CF4FE5">
      <w:pPr>
        <w:ind w:firstLine="708"/>
        <w:outlineLvl w:val="0"/>
        <w:rPr>
          <w:rFonts w:ascii="Arial" w:hAnsi="Arial" w:cs="Arial"/>
          <w:bCs/>
          <w:sz w:val="24"/>
          <w:szCs w:val="24"/>
        </w:rPr>
      </w:pPr>
      <w:r w:rsidRPr="001C6E55">
        <w:rPr>
          <w:rFonts w:ascii="Arial" w:hAnsi="Arial" w:cs="Arial"/>
          <w:sz w:val="24"/>
          <w:szCs w:val="24"/>
        </w:rPr>
        <w:t xml:space="preserve">4. Реализация проектов </w:t>
      </w:r>
      <w:r w:rsidRPr="001C6E55">
        <w:rPr>
          <w:rFonts w:ascii="Arial" w:hAnsi="Arial" w:cs="Arial"/>
          <w:bCs/>
          <w:sz w:val="24"/>
          <w:szCs w:val="24"/>
        </w:rPr>
        <w:t>по поддержке местных инициатив</w:t>
      </w:r>
      <w:r w:rsidR="00832946" w:rsidRPr="001C6E55">
        <w:rPr>
          <w:rFonts w:ascii="Arial" w:hAnsi="Arial" w:cs="Arial"/>
          <w:sz w:val="24"/>
          <w:szCs w:val="24"/>
        </w:rPr>
        <w:t>.</w:t>
      </w:r>
    </w:p>
    <w:p w14:paraId="5CE00F8A" w14:textId="77777777" w:rsidR="00832946" w:rsidRPr="001C6E55" w:rsidRDefault="00832946" w:rsidP="00832946">
      <w:pPr>
        <w:ind w:firstLine="709"/>
        <w:jc w:val="both"/>
        <w:rPr>
          <w:rFonts w:ascii="Arial" w:hAnsi="Arial" w:cs="Arial"/>
          <w:sz w:val="24"/>
          <w:szCs w:val="24"/>
        </w:rPr>
      </w:pPr>
    </w:p>
    <w:p w14:paraId="1AC1039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14:paraId="79B38541" w14:textId="77777777" w:rsidR="00832946" w:rsidRPr="001C6E55" w:rsidRDefault="00832946" w:rsidP="00832946">
      <w:pPr>
        <w:ind w:firstLine="709"/>
        <w:jc w:val="both"/>
        <w:rPr>
          <w:rFonts w:ascii="Arial" w:hAnsi="Arial" w:cs="Arial"/>
          <w:sz w:val="24"/>
          <w:szCs w:val="24"/>
        </w:rPr>
      </w:pPr>
    </w:p>
    <w:p w14:paraId="770C00C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14:paraId="2287B1C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14:paraId="4ABC227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рост объема налоговых и неналоговых доходов местных бюджетов в общем объеме доходов местных бюджетов;</w:t>
      </w:r>
    </w:p>
    <w:p w14:paraId="2E8417A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1C8B963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14:paraId="320E993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14:paraId="7517C52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14:paraId="2BF2D5D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14:paraId="1E0251F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своевременное составление проекта районного бюджета и отчета об исполнении районного бюджета;</w:t>
      </w:r>
    </w:p>
    <w:p w14:paraId="5A0FB87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14:paraId="282576F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качества финансового менеджмента главных распорядителей бюджетных средств;</w:t>
      </w:r>
    </w:p>
    <w:p w14:paraId="4052B11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14:paraId="3F6159E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обеспечение исполнения расходных обязательств района;</w:t>
      </w:r>
    </w:p>
    <w:p w14:paraId="14C3183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качественное планирование доходов районного бюджета;</w:t>
      </w:r>
    </w:p>
    <w:p w14:paraId="1B849DE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квалификации муниципальных служащих, работающих в финансовом управлении.</w:t>
      </w:r>
    </w:p>
    <w:p w14:paraId="49AB131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качества финансового менеджмента главных распорядителей бюджетных средств;</w:t>
      </w:r>
    </w:p>
    <w:p w14:paraId="4308479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разработка и размещение на официальном сайте Боготольского района информации </w:t>
      </w:r>
      <w:r w:rsidR="00332DFB" w:rsidRPr="001C6E55">
        <w:rPr>
          <w:rFonts w:ascii="Arial" w:hAnsi="Arial" w:cs="Arial"/>
          <w:sz w:val="24"/>
          <w:szCs w:val="24"/>
        </w:rPr>
        <w:t>«</w:t>
      </w:r>
      <w:r w:rsidRPr="001C6E55">
        <w:rPr>
          <w:rFonts w:ascii="Arial" w:hAnsi="Arial" w:cs="Arial"/>
          <w:sz w:val="24"/>
          <w:szCs w:val="24"/>
        </w:rPr>
        <w:t>Бюджет для граждан</w:t>
      </w:r>
      <w:r w:rsidR="00332DFB" w:rsidRPr="001C6E55">
        <w:rPr>
          <w:rFonts w:ascii="Arial" w:hAnsi="Arial" w:cs="Arial"/>
          <w:sz w:val="24"/>
          <w:szCs w:val="24"/>
        </w:rPr>
        <w:t>»</w:t>
      </w:r>
      <w:r w:rsidRPr="001C6E55">
        <w:rPr>
          <w:rFonts w:ascii="Arial" w:hAnsi="Arial" w:cs="Arial"/>
          <w:sz w:val="24"/>
          <w:szCs w:val="24"/>
        </w:rPr>
        <w:t xml:space="preserve"> по районно</w:t>
      </w:r>
      <w:r w:rsidR="00AE2EEA" w:rsidRPr="001C6E55">
        <w:rPr>
          <w:rFonts w:ascii="Arial" w:hAnsi="Arial" w:cs="Arial"/>
          <w:sz w:val="24"/>
          <w:szCs w:val="24"/>
        </w:rPr>
        <w:t>му бюджету Боготольского района;</w:t>
      </w:r>
    </w:p>
    <w:p w14:paraId="2FAEB3A9" w14:textId="77777777" w:rsidR="00AE2EEA" w:rsidRPr="001C6E55" w:rsidRDefault="00AE2EEA" w:rsidP="00832946">
      <w:pPr>
        <w:ind w:firstLine="709"/>
        <w:jc w:val="both"/>
        <w:rPr>
          <w:rFonts w:ascii="Arial" w:hAnsi="Arial" w:cs="Arial"/>
          <w:sz w:val="24"/>
          <w:szCs w:val="24"/>
        </w:rPr>
      </w:pPr>
      <w:r w:rsidRPr="001C6E55">
        <w:rPr>
          <w:rFonts w:ascii="Arial" w:hAnsi="Arial" w:cs="Arial"/>
          <w:sz w:val="24"/>
          <w:szCs w:val="24"/>
        </w:rPr>
        <w:t xml:space="preserve">увеличение доли расходов бюджета, распределяемых с участием граждан района путем участия в выборе приоритетных направлений развития территории </w:t>
      </w:r>
      <w:r w:rsidRPr="001C6E55">
        <w:rPr>
          <w:rFonts w:ascii="Arial" w:hAnsi="Arial" w:cs="Arial"/>
          <w:sz w:val="24"/>
          <w:szCs w:val="24"/>
        </w:rPr>
        <w:lastRenderedPageBreak/>
        <w:t>поселений.</w:t>
      </w:r>
    </w:p>
    <w:p w14:paraId="5C2F2B64" w14:textId="77777777" w:rsidR="00832946" w:rsidRPr="001C6E55" w:rsidRDefault="00832946" w:rsidP="00832946">
      <w:pPr>
        <w:ind w:firstLine="709"/>
        <w:jc w:val="both"/>
        <w:rPr>
          <w:rFonts w:ascii="Arial" w:hAnsi="Arial" w:cs="Arial"/>
          <w:sz w:val="24"/>
          <w:szCs w:val="24"/>
        </w:rPr>
      </w:pPr>
    </w:p>
    <w:p w14:paraId="18A082B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14:paraId="60C40CE2" w14:textId="77777777" w:rsidR="00832946" w:rsidRPr="001C6E55" w:rsidRDefault="00832946" w:rsidP="00832946">
      <w:pPr>
        <w:ind w:firstLine="709"/>
        <w:jc w:val="both"/>
        <w:rPr>
          <w:rFonts w:ascii="Arial" w:hAnsi="Arial" w:cs="Arial"/>
          <w:sz w:val="24"/>
          <w:szCs w:val="24"/>
        </w:rPr>
      </w:pPr>
    </w:p>
    <w:p w14:paraId="5C2F28D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14:paraId="183ED22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1)подпрограмма 1</w:t>
      </w:r>
      <w:r w:rsidR="00406C9F" w:rsidRPr="001C6E55">
        <w:rPr>
          <w:rFonts w:ascii="Arial" w:hAnsi="Arial" w:cs="Arial"/>
          <w:sz w:val="24"/>
          <w:szCs w:val="24"/>
        </w:rPr>
        <w:t xml:space="preserve"> </w:t>
      </w:r>
      <w:r w:rsidR="00332DFB" w:rsidRPr="001C6E55">
        <w:rPr>
          <w:rFonts w:ascii="Arial" w:hAnsi="Arial" w:cs="Arial"/>
          <w:sz w:val="24"/>
          <w:szCs w:val="24"/>
        </w:rPr>
        <w:t>«</w:t>
      </w:r>
      <w:r w:rsidRPr="001C6E55">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332DFB" w:rsidRPr="001C6E55">
        <w:rPr>
          <w:rFonts w:ascii="Arial" w:hAnsi="Arial" w:cs="Arial"/>
          <w:sz w:val="24"/>
          <w:szCs w:val="24"/>
        </w:rPr>
        <w:t>»</w:t>
      </w:r>
      <w:r w:rsidRPr="001C6E55">
        <w:rPr>
          <w:rFonts w:ascii="Arial" w:hAnsi="Arial" w:cs="Arial"/>
          <w:sz w:val="24"/>
          <w:szCs w:val="24"/>
        </w:rPr>
        <w:t xml:space="preserve">. </w:t>
      </w:r>
    </w:p>
    <w:p w14:paraId="3D10899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332DFB" w:rsidRPr="001C6E55">
        <w:rPr>
          <w:rFonts w:ascii="Arial" w:hAnsi="Arial" w:cs="Arial"/>
          <w:sz w:val="24"/>
          <w:szCs w:val="24"/>
        </w:rPr>
        <w:t>«</w:t>
      </w:r>
      <w:r w:rsidRPr="001C6E55">
        <w:rPr>
          <w:rFonts w:ascii="Arial" w:hAnsi="Arial" w:cs="Arial"/>
          <w:sz w:val="24"/>
          <w:szCs w:val="24"/>
        </w:rPr>
        <w:t>Об общих принципах организации местного самоуправления в Российской Федерации</w:t>
      </w:r>
      <w:r w:rsidR="00332DFB" w:rsidRPr="001C6E55">
        <w:rPr>
          <w:rFonts w:ascii="Arial" w:hAnsi="Arial" w:cs="Arial"/>
          <w:sz w:val="24"/>
          <w:szCs w:val="24"/>
        </w:rPr>
        <w:t>»</w:t>
      </w:r>
      <w:r w:rsidRPr="001C6E55">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14:paraId="3E7B4FE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14:paraId="1BB4456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332DFB" w:rsidRPr="001C6E55">
        <w:rPr>
          <w:rFonts w:ascii="Arial" w:hAnsi="Arial" w:cs="Arial"/>
          <w:sz w:val="24"/>
          <w:szCs w:val="24"/>
        </w:rPr>
        <w:t>«</w:t>
      </w:r>
      <w:r w:rsidRPr="001C6E55">
        <w:rPr>
          <w:rFonts w:ascii="Arial" w:hAnsi="Arial" w:cs="Arial"/>
          <w:sz w:val="24"/>
          <w:szCs w:val="24"/>
        </w:rPr>
        <w:t>Об общих принципах организации местного самоуправления в Российской Федерации</w:t>
      </w:r>
      <w:r w:rsidR="00332DFB" w:rsidRPr="001C6E55">
        <w:rPr>
          <w:rFonts w:ascii="Arial" w:hAnsi="Arial" w:cs="Arial"/>
          <w:sz w:val="24"/>
          <w:szCs w:val="24"/>
        </w:rPr>
        <w:t>»</w:t>
      </w:r>
      <w:r w:rsidRPr="001C6E55">
        <w:rPr>
          <w:rFonts w:ascii="Arial" w:hAnsi="Arial" w:cs="Arial"/>
          <w:sz w:val="24"/>
          <w:szCs w:val="24"/>
        </w:rPr>
        <w:t>, относится к полномочиям органов местного самоуправления муниципального района.</w:t>
      </w:r>
    </w:p>
    <w:p w14:paraId="6DD7520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14:paraId="787235D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данной задачи обеспечит условия для своевременного и эффективного выполнения органами местного самоуправления поселений закрепленных за ними полномочий.</w:t>
      </w:r>
    </w:p>
    <w:p w14:paraId="5089A4B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4B8118A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поставленной цели финансовым управлением планируется решение следующих задач:</w:t>
      </w:r>
    </w:p>
    <w:p w14:paraId="329BE1D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Создание условий для обеспечения финансовой устойчивости бюджетов муниципальных образований.</w:t>
      </w:r>
    </w:p>
    <w:p w14:paraId="2134A64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Повышение заинтересованности органов местного самоуправления в росте налогового потенциала.</w:t>
      </w:r>
    </w:p>
    <w:p w14:paraId="7BDC37E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3. Повышение качества управления муниципальными финансами.</w:t>
      </w:r>
    </w:p>
    <w:p w14:paraId="4A597CA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Срок реализации подпрограммы 1: 202</w:t>
      </w:r>
      <w:r w:rsidR="00281655" w:rsidRPr="001C6E55">
        <w:rPr>
          <w:rFonts w:ascii="Arial" w:hAnsi="Arial" w:cs="Arial"/>
          <w:sz w:val="24"/>
          <w:szCs w:val="24"/>
        </w:rPr>
        <w:t>4</w:t>
      </w:r>
      <w:r w:rsidRPr="001C6E55">
        <w:rPr>
          <w:rFonts w:ascii="Arial" w:hAnsi="Arial" w:cs="Arial"/>
          <w:sz w:val="24"/>
          <w:szCs w:val="24"/>
        </w:rPr>
        <w:t xml:space="preserve"> - 202</w:t>
      </w:r>
      <w:r w:rsidR="00281655" w:rsidRPr="001C6E55">
        <w:rPr>
          <w:rFonts w:ascii="Arial" w:hAnsi="Arial" w:cs="Arial"/>
          <w:sz w:val="24"/>
          <w:szCs w:val="24"/>
        </w:rPr>
        <w:t>6</w:t>
      </w:r>
      <w:r w:rsidRPr="001C6E55">
        <w:rPr>
          <w:rFonts w:ascii="Arial" w:hAnsi="Arial" w:cs="Arial"/>
          <w:sz w:val="24"/>
          <w:szCs w:val="24"/>
        </w:rPr>
        <w:t xml:space="preserve"> годы.</w:t>
      </w:r>
    </w:p>
    <w:p w14:paraId="660FBD2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14:paraId="04D85AA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достижение значения критерия выравнивания расчетной бюджетной обеспеченности сельсоветов района;</w:t>
      </w:r>
    </w:p>
    <w:p w14:paraId="7B19CE0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280269F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14:paraId="7FA9019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2) подпрограмма 2 </w:t>
      </w:r>
      <w:r w:rsidR="00332DFB" w:rsidRPr="001C6E55">
        <w:rPr>
          <w:rFonts w:ascii="Arial" w:hAnsi="Arial" w:cs="Arial"/>
          <w:sz w:val="24"/>
          <w:szCs w:val="24"/>
        </w:rPr>
        <w:t>«</w:t>
      </w:r>
      <w:r w:rsidRPr="001C6E55">
        <w:rPr>
          <w:rFonts w:ascii="Arial" w:hAnsi="Arial" w:cs="Arial"/>
          <w:sz w:val="24"/>
          <w:szCs w:val="24"/>
        </w:rPr>
        <w:t>Управление муниципальным долгом Боготольского района</w:t>
      </w:r>
      <w:r w:rsidR="00332DFB" w:rsidRPr="001C6E55">
        <w:rPr>
          <w:rFonts w:ascii="Arial" w:hAnsi="Arial" w:cs="Arial"/>
          <w:sz w:val="24"/>
          <w:szCs w:val="24"/>
        </w:rPr>
        <w:t>»</w:t>
      </w:r>
      <w:r w:rsidRPr="001C6E55">
        <w:rPr>
          <w:rFonts w:ascii="Arial" w:hAnsi="Arial" w:cs="Arial"/>
          <w:sz w:val="24"/>
          <w:szCs w:val="24"/>
        </w:rPr>
        <w:t>;</w:t>
      </w:r>
    </w:p>
    <w:p w14:paraId="11B0347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14:paraId="2FDA5F7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14:paraId="678D8A6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14:paraId="3C03B5B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Целью подпрограммы является эффективное управление муниципальным долгом.</w:t>
      </w:r>
    </w:p>
    <w:p w14:paraId="755FD41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указанной цели необходимо решить следующие задачи:</w:t>
      </w:r>
    </w:p>
    <w:p w14:paraId="7858A50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а) сохранение объема и структуры муниципального долга на экономически безопасном уровне;</w:t>
      </w:r>
    </w:p>
    <w:p w14:paraId="7BBF4D8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14:paraId="750D8A4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соблюдение сроков исполнения долговых обязательств;</w:t>
      </w:r>
    </w:p>
    <w:p w14:paraId="237FCBF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 обслуживание муниципального долга.</w:t>
      </w:r>
    </w:p>
    <w:p w14:paraId="78BFD54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Срок реализации подпрограммы 2: 202</w:t>
      </w:r>
      <w:r w:rsidR="00281655" w:rsidRPr="001C6E55">
        <w:rPr>
          <w:rFonts w:ascii="Arial" w:hAnsi="Arial" w:cs="Arial"/>
          <w:sz w:val="24"/>
          <w:szCs w:val="24"/>
        </w:rPr>
        <w:t>4</w:t>
      </w:r>
      <w:r w:rsidRPr="001C6E55">
        <w:rPr>
          <w:rFonts w:ascii="Arial" w:hAnsi="Arial" w:cs="Arial"/>
          <w:sz w:val="24"/>
          <w:szCs w:val="24"/>
        </w:rPr>
        <w:t xml:space="preserve"> - 202</w:t>
      </w:r>
      <w:r w:rsidR="00281655" w:rsidRPr="001C6E55">
        <w:rPr>
          <w:rFonts w:ascii="Arial" w:hAnsi="Arial" w:cs="Arial"/>
          <w:sz w:val="24"/>
          <w:szCs w:val="24"/>
        </w:rPr>
        <w:t>6</w:t>
      </w:r>
      <w:r w:rsidRPr="001C6E55">
        <w:rPr>
          <w:rFonts w:ascii="Arial" w:hAnsi="Arial" w:cs="Arial"/>
          <w:sz w:val="24"/>
          <w:szCs w:val="24"/>
        </w:rPr>
        <w:t xml:space="preserve"> годы.</w:t>
      </w:r>
    </w:p>
    <w:p w14:paraId="726536B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14:paraId="2FF1007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отсутствие выплат из районного бюджета сумм, связанных с несвоевременным исполнением долговых обязательств;</w:t>
      </w:r>
    </w:p>
    <w:p w14:paraId="4BACBEE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14:paraId="3D24C20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3) подпрограмма 3 </w:t>
      </w:r>
      <w:r w:rsidR="00332DFB" w:rsidRPr="001C6E55">
        <w:rPr>
          <w:rFonts w:ascii="Arial" w:hAnsi="Arial" w:cs="Arial"/>
          <w:sz w:val="24"/>
          <w:szCs w:val="24"/>
        </w:rPr>
        <w:t>«</w:t>
      </w:r>
      <w:r w:rsidRPr="001C6E55">
        <w:rPr>
          <w:rFonts w:ascii="Arial" w:hAnsi="Arial" w:cs="Arial"/>
          <w:sz w:val="24"/>
          <w:szCs w:val="24"/>
        </w:rPr>
        <w:t>Обеспечение реализации муниципальной программы и прочие мероприятия</w:t>
      </w:r>
      <w:r w:rsidR="00332DFB" w:rsidRPr="001C6E55">
        <w:rPr>
          <w:rFonts w:ascii="Arial" w:hAnsi="Arial" w:cs="Arial"/>
          <w:sz w:val="24"/>
          <w:szCs w:val="24"/>
        </w:rPr>
        <w:t>»</w:t>
      </w:r>
    </w:p>
    <w:p w14:paraId="4633F75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w:t>
      </w:r>
      <w:r w:rsidRPr="001C6E55">
        <w:rPr>
          <w:rFonts w:ascii="Arial" w:hAnsi="Arial" w:cs="Arial"/>
          <w:sz w:val="24"/>
          <w:szCs w:val="24"/>
        </w:rPr>
        <w:lastRenderedPageBreak/>
        <w:t>бюджетной системы.</w:t>
      </w:r>
    </w:p>
    <w:p w14:paraId="52A4569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14:paraId="059AA91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14:paraId="1956713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14:paraId="2442F16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наличие избыточной сети муниципальных учреждений;</w:t>
      </w:r>
    </w:p>
    <w:p w14:paraId="3732BCE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14:paraId="3085B94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низкая степень автоматизации планирования бюджетов.</w:t>
      </w:r>
    </w:p>
    <w:p w14:paraId="15214D4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14:paraId="399D918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14:paraId="6CE3C20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14:paraId="7896666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14:paraId="3CE410C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14:paraId="1464908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14:paraId="7108D2D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технологическая возможность установки и использования единых стандартов и принципов при работе с системой на территории всего субъекта Российской Федерации;</w:t>
      </w:r>
    </w:p>
    <w:p w14:paraId="7A8D9FD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снижение стоимости функционирования системы.</w:t>
      </w:r>
    </w:p>
    <w:p w14:paraId="26396F7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w:t>
      </w:r>
      <w:r w:rsidRPr="001C6E55">
        <w:rPr>
          <w:rFonts w:ascii="Arial" w:hAnsi="Arial" w:cs="Arial"/>
          <w:sz w:val="24"/>
          <w:szCs w:val="24"/>
        </w:rPr>
        <w:lastRenderedPageBreak/>
        <w:t>полномочий.</w:t>
      </w:r>
    </w:p>
    <w:p w14:paraId="047708C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332DFB" w:rsidRPr="001C6E55">
        <w:rPr>
          <w:rFonts w:ascii="Arial" w:hAnsi="Arial" w:cs="Arial"/>
          <w:sz w:val="24"/>
          <w:szCs w:val="24"/>
        </w:rPr>
        <w:t>«</w:t>
      </w:r>
      <w:r w:rsidRPr="001C6E55">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332DFB" w:rsidRPr="001C6E55">
        <w:rPr>
          <w:rFonts w:ascii="Arial" w:hAnsi="Arial" w:cs="Arial"/>
          <w:sz w:val="24"/>
          <w:szCs w:val="24"/>
        </w:rPr>
        <w:t>»</w:t>
      </w:r>
      <w:r w:rsidRPr="001C6E55">
        <w:rPr>
          <w:rFonts w:ascii="Arial" w:hAnsi="Arial" w:cs="Arial"/>
          <w:sz w:val="24"/>
          <w:szCs w:val="24"/>
        </w:rPr>
        <w:t>.</w:t>
      </w:r>
    </w:p>
    <w:p w14:paraId="659838C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14:paraId="1BC7ABA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14:paraId="5611BCD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14:paraId="0186C91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2ADD65A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рамках данной цели предполагается решение следующих задач.</w:t>
      </w:r>
    </w:p>
    <w:p w14:paraId="0A91798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14:paraId="09F02EC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14:paraId="5E3FA51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Срок реализации подпрограммы 3: 202</w:t>
      </w:r>
      <w:r w:rsidR="00281655" w:rsidRPr="001C6E55">
        <w:rPr>
          <w:rFonts w:ascii="Arial" w:hAnsi="Arial" w:cs="Arial"/>
          <w:sz w:val="24"/>
          <w:szCs w:val="24"/>
        </w:rPr>
        <w:t>4</w:t>
      </w:r>
      <w:r w:rsidRPr="001C6E55">
        <w:rPr>
          <w:rFonts w:ascii="Arial" w:hAnsi="Arial" w:cs="Arial"/>
          <w:sz w:val="24"/>
          <w:szCs w:val="24"/>
        </w:rPr>
        <w:t xml:space="preserve"> - 202</w:t>
      </w:r>
      <w:r w:rsidR="00281655" w:rsidRPr="001C6E55">
        <w:rPr>
          <w:rFonts w:ascii="Arial" w:hAnsi="Arial" w:cs="Arial"/>
          <w:sz w:val="24"/>
          <w:szCs w:val="24"/>
        </w:rPr>
        <w:t>6</w:t>
      </w:r>
      <w:r w:rsidRPr="001C6E55">
        <w:rPr>
          <w:rFonts w:ascii="Arial" w:hAnsi="Arial" w:cs="Arial"/>
          <w:sz w:val="24"/>
          <w:szCs w:val="24"/>
        </w:rPr>
        <w:t xml:space="preserve"> годы.</w:t>
      </w:r>
    </w:p>
    <w:p w14:paraId="4AACE07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14:paraId="652C48D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14:paraId="6EF3338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своевременное составление проекта районного бюджета и отчета об исполнении районного бюджета;</w:t>
      </w:r>
    </w:p>
    <w:p w14:paraId="030B95B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14:paraId="6E7B234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обеспечение исполнения расходных обязательств Боготольского района;</w:t>
      </w:r>
    </w:p>
    <w:p w14:paraId="05057BE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качественное планирование доходов районного бюджета;</w:t>
      </w:r>
    </w:p>
    <w:p w14:paraId="3E6EB89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качества финансового менеджмента главных распорядителей бюджетных средств;</w:t>
      </w:r>
    </w:p>
    <w:p w14:paraId="38AD304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размещение муниципальными учреждениями в полном объеме требуемой </w:t>
      </w:r>
      <w:r w:rsidRPr="001C6E55">
        <w:rPr>
          <w:rFonts w:ascii="Arial" w:hAnsi="Arial" w:cs="Arial"/>
          <w:sz w:val="24"/>
          <w:szCs w:val="24"/>
        </w:rPr>
        <w:lastRenderedPageBreak/>
        <w:t>информации на официальном сайте в сети Интернет www.bus.gov.ru в текущем году;</w:t>
      </w:r>
    </w:p>
    <w:p w14:paraId="672129E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14:paraId="7E520352" w14:textId="77777777" w:rsidR="0060041E"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размещение на официальном сайте Боготольского района брошюры </w:t>
      </w:r>
      <w:r w:rsidR="00332DFB" w:rsidRPr="001C6E55">
        <w:rPr>
          <w:rFonts w:ascii="Arial" w:hAnsi="Arial" w:cs="Arial"/>
          <w:sz w:val="24"/>
          <w:szCs w:val="24"/>
        </w:rPr>
        <w:t>«</w:t>
      </w:r>
      <w:r w:rsidRPr="001C6E55">
        <w:rPr>
          <w:rFonts w:ascii="Arial" w:hAnsi="Arial" w:cs="Arial"/>
          <w:sz w:val="24"/>
          <w:szCs w:val="24"/>
        </w:rPr>
        <w:t>Путеводитель по бюджету Боготольского района</w:t>
      </w:r>
      <w:r w:rsidR="00332DFB" w:rsidRPr="001C6E55">
        <w:rPr>
          <w:rFonts w:ascii="Arial" w:hAnsi="Arial" w:cs="Arial"/>
          <w:sz w:val="24"/>
          <w:szCs w:val="24"/>
        </w:rPr>
        <w:t>»</w:t>
      </w:r>
      <w:r w:rsidR="0060041E" w:rsidRPr="001C6E55">
        <w:rPr>
          <w:rFonts w:ascii="Arial" w:hAnsi="Arial" w:cs="Arial"/>
          <w:sz w:val="24"/>
          <w:szCs w:val="24"/>
        </w:rPr>
        <w:t>;</w:t>
      </w:r>
    </w:p>
    <w:p w14:paraId="2B5650A9" w14:textId="77777777" w:rsidR="00406C9F" w:rsidRPr="001C6E55" w:rsidRDefault="00406C9F" w:rsidP="00406C9F">
      <w:pPr>
        <w:ind w:firstLine="709"/>
        <w:jc w:val="both"/>
        <w:rPr>
          <w:rFonts w:ascii="Arial" w:hAnsi="Arial" w:cs="Arial"/>
          <w:sz w:val="24"/>
          <w:szCs w:val="24"/>
        </w:rPr>
      </w:pPr>
      <w:r w:rsidRPr="001C6E55">
        <w:rPr>
          <w:rFonts w:ascii="Arial" w:hAnsi="Arial" w:cs="Arial"/>
          <w:sz w:val="24"/>
          <w:szCs w:val="24"/>
        </w:rPr>
        <w:t xml:space="preserve">4) подпрограмма 4 </w:t>
      </w:r>
      <w:r w:rsidR="00332DFB" w:rsidRPr="001C6E55">
        <w:rPr>
          <w:rFonts w:ascii="Arial" w:hAnsi="Arial" w:cs="Arial"/>
          <w:sz w:val="24"/>
          <w:szCs w:val="24"/>
        </w:rPr>
        <w:t>«</w:t>
      </w:r>
      <w:r w:rsidRPr="001C6E55">
        <w:rPr>
          <w:rFonts w:ascii="Arial" w:hAnsi="Arial" w:cs="Arial"/>
          <w:sz w:val="24"/>
          <w:szCs w:val="24"/>
        </w:rPr>
        <w:t>Софинансирование гражданской инициативы</w:t>
      </w:r>
      <w:r w:rsidR="00332DFB" w:rsidRPr="001C6E55">
        <w:rPr>
          <w:rFonts w:ascii="Arial" w:hAnsi="Arial" w:cs="Arial"/>
          <w:sz w:val="24"/>
          <w:szCs w:val="24"/>
        </w:rPr>
        <w:t>»</w:t>
      </w:r>
    </w:p>
    <w:p w14:paraId="29611E37" w14:textId="77777777" w:rsidR="00406C9F" w:rsidRPr="001C6E55" w:rsidRDefault="00406C9F" w:rsidP="00406C9F">
      <w:pPr>
        <w:ind w:firstLine="709"/>
        <w:jc w:val="both"/>
        <w:rPr>
          <w:rFonts w:ascii="Arial" w:hAnsi="Arial" w:cs="Arial"/>
          <w:sz w:val="24"/>
          <w:szCs w:val="24"/>
        </w:rPr>
      </w:pPr>
      <w:r w:rsidRPr="001C6E55">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332DFB" w:rsidRPr="001C6E55">
        <w:rPr>
          <w:rFonts w:ascii="Arial" w:hAnsi="Arial" w:cs="Arial"/>
          <w:sz w:val="24"/>
          <w:szCs w:val="24"/>
        </w:rPr>
        <w:t>«</w:t>
      </w:r>
      <w:r w:rsidRPr="001C6E55">
        <w:rPr>
          <w:rFonts w:ascii="Arial" w:hAnsi="Arial" w:cs="Arial"/>
          <w:sz w:val="24"/>
          <w:szCs w:val="24"/>
        </w:rPr>
        <w:t>Об общих принципах организации местного самоуправления в Российской Федерации</w:t>
      </w:r>
      <w:r w:rsidR="00332DFB" w:rsidRPr="001C6E55">
        <w:rPr>
          <w:rFonts w:ascii="Arial" w:hAnsi="Arial" w:cs="Arial"/>
          <w:sz w:val="24"/>
          <w:szCs w:val="24"/>
        </w:rPr>
        <w:t>»</w:t>
      </w:r>
      <w:r w:rsidRPr="001C6E55">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 Даже с учетом выделения средств в виде дотаций на выравнивание бюджетной обеспеченности и иных межбюджетных трансфертов на обеспечение сбалансированности бюджетов поселений, обеспечить выполнение всех возложенных Законом полномочий в полном объеме не представляется возможным.</w:t>
      </w:r>
    </w:p>
    <w:p w14:paraId="0DD0EE03" w14:textId="77777777" w:rsidR="00832946" w:rsidRPr="001C6E55" w:rsidRDefault="00406C9F" w:rsidP="00E843C9">
      <w:pPr>
        <w:ind w:firstLine="709"/>
        <w:jc w:val="both"/>
        <w:rPr>
          <w:rFonts w:ascii="Arial" w:hAnsi="Arial" w:cs="Arial"/>
          <w:sz w:val="24"/>
          <w:szCs w:val="24"/>
        </w:rPr>
      </w:pPr>
      <w:r w:rsidRPr="001C6E55">
        <w:rPr>
          <w:rFonts w:ascii="Arial" w:hAnsi="Arial" w:cs="Arial"/>
          <w:sz w:val="24"/>
          <w:szCs w:val="24"/>
        </w:rPr>
        <w:t>Недостаточно средств для решения вопросов в сфере благоустройства, жилищно-коммунального хозяйства. С целью решения данных вопросов, предусматривается участие граждан района с привлечением внебюджетных источников.</w:t>
      </w:r>
    </w:p>
    <w:p w14:paraId="2347AE40" w14:textId="77777777" w:rsidR="00E843C9" w:rsidRPr="001C6E55" w:rsidRDefault="00E843C9" w:rsidP="00E843C9">
      <w:pPr>
        <w:ind w:firstLine="709"/>
        <w:jc w:val="both"/>
        <w:rPr>
          <w:rFonts w:ascii="Arial" w:hAnsi="Arial" w:cs="Arial"/>
          <w:sz w:val="24"/>
          <w:szCs w:val="24"/>
        </w:rPr>
      </w:pPr>
      <w:r w:rsidRPr="001C6E55">
        <w:rPr>
          <w:rFonts w:ascii="Arial" w:hAnsi="Arial" w:cs="Arial"/>
          <w:sz w:val="24"/>
          <w:szCs w:val="24"/>
        </w:rPr>
        <w:t>Целью подпрограммы является улучшение качества жизни граждан района путем участия в выборе приоритетных направлений развития территории поселений.</w:t>
      </w:r>
    </w:p>
    <w:p w14:paraId="0FF499D4" w14:textId="77777777" w:rsidR="00E843C9" w:rsidRPr="001C6E55" w:rsidRDefault="00E843C9" w:rsidP="00E843C9">
      <w:pPr>
        <w:ind w:firstLine="709"/>
        <w:jc w:val="both"/>
        <w:rPr>
          <w:rFonts w:ascii="Arial" w:hAnsi="Arial" w:cs="Arial"/>
          <w:sz w:val="24"/>
          <w:szCs w:val="24"/>
        </w:rPr>
      </w:pPr>
      <w:r w:rsidRPr="001C6E55">
        <w:rPr>
          <w:rFonts w:ascii="Arial" w:hAnsi="Arial" w:cs="Arial"/>
          <w:sz w:val="24"/>
          <w:szCs w:val="24"/>
        </w:rPr>
        <w:t>Для достижения поставленной цели финансовым управлением планируется решение следующих задач:</w:t>
      </w:r>
    </w:p>
    <w:p w14:paraId="35BE25EB" w14:textId="77777777" w:rsidR="00E843C9" w:rsidRPr="001C6E55" w:rsidRDefault="00E843C9" w:rsidP="00E843C9">
      <w:pPr>
        <w:ind w:firstLine="709"/>
        <w:jc w:val="both"/>
        <w:rPr>
          <w:rFonts w:ascii="Arial" w:hAnsi="Arial" w:cs="Arial"/>
          <w:sz w:val="24"/>
          <w:szCs w:val="24"/>
        </w:rPr>
      </w:pPr>
      <w:r w:rsidRPr="001C6E55">
        <w:rPr>
          <w:rFonts w:ascii="Arial" w:hAnsi="Arial" w:cs="Arial"/>
          <w:sz w:val="24"/>
          <w:szCs w:val="24"/>
        </w:rPr>
        <w:t xml:space="preserve">1. Реализация проектов </w:t>
      </w:r>
      <w:r w:rsidRPr="001C6E55">
        <w:rPr>
          <w:rFonts w:ascii="Arial" w:hAnsi="Arial" w:cs="Arial"/>
          <w:bCs/>
          <w:sz w:val="24"/>
          <w:szCs w:val="24"/>
        </w:rPr>
        <w:t>по поддержке местных инициатив в Боготольском районе</w:t>
      </w:r>
      <w:r w:rsidRPr="001C6E55">
        <w:rPr>
          <w:rFonts w:ascii="Arial" w:hAnsi="Arial" w:cs="Arial"/>
          <w:sz w:val="24"/>
          <w:szCs w:val="24"/>
        </w:rPr>
        <w:t>.</w:t>
      </w:r>
    </w:p>
    <w:p w14:paraId="5AC18249" w14:textId="77777777" w:rsidR="00E843C9" w:rsidRPr="001C6E55" w:rsidRDefault="00E843C9" w:rsidP="00E843C9">
      <w:pPr>
        <w:ind w:firstLine="709"/>
        <w:jc w:val="both"/>
        <w:rPr>
          <w:rFonts w:ascii="Arial" w:hAnsi="Arial" w:cs="Arial"/>
          <w:sz w:val="24"/>
          <w:szCs w:val="24"/>
        </w:rPr>
      </w:pPr>
      <w:r w:rsidRPr="001C6E55">
        <w:rPr>
          <w:rFonts w:ascii="Arial" w:hAnsi="Arial" w:cs="Arial"/>
          <w:sz w:val="24"/>
          <w:szCs w:val="24"/>
        </w:rPr>
        <w:t>В рамках данной задачи бюджетам поселений района будут предоставляться иные межбюджетные трансферты на поддержку проектов местных инициатив в Боготольском районе.</w:t>
      </w:r>
    </w:p>
    <w:p w14:paraId="4CB00329" w14:textId="77777777" w:rsidR="0086793A" w:rsidRPr="001C6E55" w:rsidRDefault="0086793A" w:rsidP="0086793A">
      <w:pPr>
        <w:ind w:firstLine="709"/>
        <w:jc w:val="both"/>
        <w:rPr>
          <w:rFonts w:ascii="Arial" w:hAnsi="Arial" w:cs="Arial"/>
          <w:sz w:val="24"/>
          <w:szCs w:val="24"/>
        </w:rPr>
      </w:pPr>
      <w:r w:rsidRPr="001C6E55">
        <w:rPr>
          <w:rFonts w:ascii="Arial" w:hAnsi="Arial" w:cs="Arial"/>
          <w:sz w:val="24"/>
          <w:szCs w:val="24"/>
        </w:rPr>
        <w:t>Предоставление иных межбюджетных трансфертов на поддержку проектов местных инициатив в Боготольском районе осуществляется по итогам конкурса проектов, в соответствие с порядком проведения конкурса и на условиях предоставления и расходования средств для реализации проектов по поддержке местных инициатив в Боготольском районе, установленных Администрацией Боготольского района.</w:t>
      </w:r>
    </w:p>
    <w:p w14:paraId="1776112A" w14:textId="77777777" w:rsidR="00E843C9" w:rsidRPr="001C6E55" w:rsidRDefault="00E843C9" w:rsidP="00E843C9">
      <w:pPr>
        <w:tabs>
          <w:tab w:val="num" w:pos="748"/>
        </w:tabs>
        <w:ind w:firstLine="709"/>
        <w:jc w:val="both"/>
        <w:rPr>
          <w:rFonts w:ascii="Arial" w:hAnsi="Arial" w:cs="Arial"/>
          <w:sz w:val="24"/>
          <w:szCs w:val="24"/>
        </w:rPr>
      </w:pPr>
      <w:r w:rsidRPr="001C6E55">
        <w:rPr>
          <w:rFonts w:ascii="Arial" w:hAnsi="Arial" w:cs="Arial"/>
          <w:sz w:val="24"/>
          <w:szCs w:val="24"/>
        </w:rPr>
        <w:t>Срок реализации подпрограммы 4: 2025-2027 годы.</w:t>
      </w:r>
    </w:p>
    <w:p w14:paraId="277D46DC" w14:textId="77777777" w:rsidR="0066317F" w:rsidRPr="001C6E55" w:rsidRDefault="0066317F" w:rsidP="0066317F">
      <w:pPr>
        <w:ind w:firstLine="709"/>
        <w:jc w:val="both"/>
        <w:rPr>
          <w:rFonts w:ascii="Arial" w:hAnsi="Arial" w:cs="Arial"/>
          <w:sz w:val="24"/>
          <w:szCs w:val="24"/>
        </w:rPr>
      </w:pPr>
      <w:r w:rsidRPr="001C6E55">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4</w:t>
      </w:r>
      <w:r w:rsidR="00272663" w:rsidRPr="001C6E55">
        <w:rPr>
          <w:rFonts w:ascii="Arial" w:hAnsi="Arial" w:cs="Arial"/>
          <w:sz w:val="24"/>
          <w:szCs w:val="24"/>
        </w:rPr>
        <w:t>:</w:t>
      </w:r>
    </w:p>
    <w:p w14:paraId="0C142E28" w14:textId="77777777" w:rsidR="00E843C9" w:rsidRPr="001C6E55" w:rsidRDefault="00272663" w:rsidP="00081BAC">
      <w:pPr>
        <w:ind w:firstLine="709"/>
        <w:jc w:val="both"/>
        <w:rPr>
          <w:rFonts w:ascii="Arial" w:hAnsi="Arial" w:cs="Arial"/>
          <w:sz w:val="24"/>
          <w:szCs w:val="24"/>
        </w:rPr>
      </w:pPr>
      <w:r w:rsidRPr="001C6E55">
        <w:rPr>
          <w:rFonts w:ascii="Arial" w:hAnsi="Arial" w:cs="Arial"/>
          <w:sz w:val="24"/>
          <w:szCs w:val="24"/>
        </w:rPr>
        <w:t xml:space="preserve">реализация программных мероприятий приведет к развитию территорий поселений, при участии жителей в выборе приоритетных направлений развития территории. </w:t>
      </w:r>
    </w:p>
    <w:p w14:paraId="7D3B6BE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Подпрограммы 1 - </w:t>
      </w:r>
      <w:r w:rsidR="0060041E" w:rsidRPr="001C6E55">
        <w:rPr>
          <w:rFonts w:ascii="Arial" w:hAnsi="Arial" w:cs="Arial"/>
          <w:sz w:val="24"/>
          <w:szCs w:val="24"/>
        </w:rPr>
        <w:t>4</w:t>
      </w:r>
      <w:r w:rsidRPr="001C6E55">
        <w:rPr>
          <w:rFonts w:ascii="Arial" w:hAnsi="Arial" w:cs="Arial"/>
          <w:sz w:val="24"/>
          <w:szCs w:val="24"/>
        </w:rPr>
        <w:t xml:space="preserve"> изложены в приложениях № 1 - </w:t>
      </w:r>
      <w:r w:rsidR="0060041E" w:rsidRPr="001C6E55">
        <w:rPr>
          <w:rFonts w:ascii="Arial" w:hAnsi="Arial" w:cs="Arial"/>
          <w:sz w:val="24"/>
          <w:szCs w:val="24"/>
        </w:rPr>
        <w:t>4</w:t>
      </w:r>
      <w:r w:rsidRPr="001C6E55">
        <w:rPr>
          <w:rFonts w:ascii="Arial" w:hAnsi="Arial" w:cs="Arial"/>
          <w:sz w:val="24"/>
          <w:szCs w:val="24"/>
        </w:rPr>
        <w:t xml:space="preserve"> к муниципальной программе.</w:t>
      </w:r>
    </w:p>
    <w:p w14:paraId="6BA75FA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 xml:space="preserve">Отдельные мероприятия муниципальной программы – не выделены. </w:t>
      </w:r>
    </w:p>
    <w:p w14:paraId="0F0E32E9" w14:textId="77777777" w:rsidR="00832946" w:rsidRPr="001C6E55" w:rsidRDefault="00832946" w:rsidP="00832946">
      <w:pPr>
        <w:ind w:firstLine="709"/>
        <w:jc w:val="both"/>
        <w:rPr>
          <w:rFonts w:ascii="Arial" w:hAnsi="Arial" w:cs="Arial"/>
          <w:sz w:val="24"/>
          <w:szCs w:val="24"/>
        </w:rPr>
      </w:pPr>
    </w:p>
    <w:p w14:paraId="2EC3DE0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1C6E55">
        <w:rPr>
          <w:rFonts w:ascii="Arial" w:hAnsi="Arial" w:cs="Arial"/>
          <w:sz w:val="24"/>
          <w:szCs w:val="24"/>
        </w:rPr>
        <w:t>й</w:t>
      </w:r>
      <w:r w:rsidRPr="001C6E55">
        <w:rPr>
          <w:rFonts w:ascii="Arial" w:hAnsi="Arial" w:cs="Arial"/>
          <w:sz w:val="24"/>
          <w:szCs w:val="24"/>
        </w:rPr>
        <w:t xml:space="preserve"> (или) задач муниципальной программы</w:t>
      </w:r>
    </w:p>
    <w:p w14:paraId="2B28792C" w14:textId="77777777" w:rsidR="00832946" w:rsidRPr="001C6E55" w:rsidRDefault="00832946" w:rsidP="00832946">
      <w:pPr>
        <w:ind w:firstLine="709"/>
        <w:jc w:val="both"/>
        <w:rPr>
          <w:rFonts w:ascii="Arial" w:hAnsi="Arial" w:cs="Arial"/>
          <w:sz w:val="24"/>
          <w:szCs w:val="24"/>
        </w:rPr>
      </w:pPr>
    </w:p>
    <w:p w14:paraId="4ABD584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14:paraId="5CF0D769" w14:textId="77777777" w:rsidR="00832946" w:rsidRPr="001C6E55" w:rsidRDefault="00832946" w:rsidP="00832946">
      <w:pPr>
        <w:ind w:firstLine="709"/>
        <w:jc w:val="both"/>
        <w:rPr>
          <w:rFonts w:ascii="Arial" w:hAnsi="Arial" w:cs="Arial"/>
          <w:sz w:val="24"/>
          <w:szCs w:val="24"/>
        </w:rPr>
      </w:pPr>
    </w:p>
    <w:p w14:paraId="1E84D0C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 Информация о ресурсном обеспечении муниципальной программы</w:t>
      </w:r>
    </w:p>
    <w:p w14:paraId="68494E62" w14:textId="77777777" w:rsidR="00832946" w:rsidRPr="001C6E55" w:rsidRDefault="00832946" w:rsidP="00832946">
      <w:pPr>
        <w:ind w:firstLine="709"/>
        <w:jc w:val="both"/>
        <w:rPr>
          <w:rFonts w:ascii="Arial" w:hAnsi="Arial" w:cs="Arial"/>
          <w:sz w:val="24"/>
          <w:szCs w:val="24"/>
        </w:rPr>
      </w:pPr>
    </w:p>
    <w:p w14:paraId="5F50F05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14:paraId="3F22667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14:paraId="25C2E4E3" w14:textId="77777777" w:rsidR="00832946" w:rsidRPr="001C6E55" w:rsidRDefault="00832946" w:rsidP="00832946">
      <w:pPr>
        <w:ind w:firstLine="709"/>
        <w:jc w:val="both"/>
        <w:rPr>
          <w:rFonts w:ascii="Arial" w:hAnsi="Arial" w:cs="Arial"/>
          <w:sz w:val="24"/>
          <w:szCs w:val="24"/>
        </w:rPr>
      </w:pPr>
    </w:p>
    <w:p w14:paraId="40D3AEA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14:paraId="13DF5259" w14:textId="77777777" w:rsidR="00832946" w:rsidRPr="001C6E55" w:rsidRDefault="00832946" w:rsidP="00832946">
      <w:pPr>
        <w:ind w:firstLine="709"/>
        <w:jc w:val="both"/>
        <w:rPr>
          <w:rFonts w:ascii="Arial" w:hAnsi="Arial" w:cs="Arial"/>
          <w:sz w:val="24"/>
          <w:szCs w:val="24"/>
        </w:rPr>
      </w:pPr>
    </w:p>
    <w:p w14:paraId="7966DD7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Программой не предусмотрены мероприятия, реализуемые в рамках муниципально-частного партнёрства.</w:t>
      </w:r>
    </w:p>
    <w:p w14:paraId="7A4B4D2F" w14:textId="77777777" w:rsidR="00832946" w:rsidRPr="001C6E55" w:rsidRDefault="00832946" w:rsidP="00832946">
      <w:pPr>
        <w:ind w:firstLine="709"/>
        <w:jc w:val="both"/>
        <w:rPr>
          <w:rFonts w:ascii="Arial" w:hAnsi="Arial" w:cs="Arial"/>
          <w:sz w:val="24"/>
          <w:szCs w:val="24"/>
        </w:rPr>
      </w:pPr>
    </w:p>
    <w:p w14:paraId="35DD095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9. Информация о реализации мероприятий, направленных на развитие сельских территорий</w:t>
      </w:r>
    </w:p>
    <w:p w14:paraId="7BBD60BE" w14:textId="77777777" w:rsidR="00832946" w:rsidRPr="001C6E55" w:rsidRDefault="00832946" w:rsidP="00832946">
      <w:pPr>
        <w:ind w:firstLine="709"/>
        <w:jc w:val="both"/>
        <w:rPr>
          <w:rFonts w:ascii="Arial" w:hAnsi="Arial" w:cs="Arial"/>
          <w:sz w:val="24"/>
          <w:szCs w:val="24"/>
        </w:rPr>
      </w:pPr>
    </w:p>
    <w:p w14:paraId="2B35540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Мероприятия, направленные на развитие сельских территорий в муниципальной программе не предусмотрены.</w:t>
      </w:r>
    </w:p>
    <w:p w14:paraId="37E680D1" w14:textId="77777777" w:rsidR="00832946" w:rsidRPr="001C6E55" w:rsidRDefault="00832946" w:rsidP="00832946">
      <w:pPr>
        <w:ind w:firstLine="709"/>
        <w:jc w:val="both"/>
        <w:rPr>
          <w:rFonts w:ascii="Arial" w:hAnsi="Arial" w:cs="Arial"/>
          <w:sz w:val="24"/>
          <w:szCs w:val="24"/>
        </w:rPr>
        <w:sectPr w:rsidR="00832946" w:rsidRPr="001C6E55" w:rsidSect="00A7756A">
          <w:pgSz w:w="11906" w:h="16838"/>
          <w:pgMar w:top="1134" w:right="849" w:bottom="1134" w:left="1701" w:header="709" w:footer="709" w:gutter="0"/>
          <w:cols w:space="708"/>
          <w:docGrid w:linePitch="360"/>
        </w:sectPr>
      </w:pPr>
    </w:p>
    <w:p w14:paraId="20E8A2B3"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w:t>
      </w:r>
    </w:p>
    <w:p w14:paraId="17B67F8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паспорту муниципальной программы </w:t>
      </w:r>
      <w:r w:rsidR="00332DFB" w:rsidRPr="001C6E55">
        <w:rPr>
          <w:rFonts w:ascii="Arial" w:hAnsi="Arial" w:cs="Arial"/>
          <w:sz w:val="24"/>
          <w:szCs w:val="24"/>
        </w:rPr>
        <w:t>«</w:t>
      </w:r>
      <w:r w:rsidRPr="001C6E55">
        <w:rPr>
          <w:rFonts w:ascii="Arial" w:hAnsi="Arial" w:cs="Arial"/>
          <w:sz w:val="24"/>
          <w:szCs w:val="24"/>
        </w:rPr>
        <w:t>Управление</w:t>
      </w:r>
    </w:p>
    <w:p w14:paraId="4F4710FE"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муниципальными финансами Боготольского района</w:t>
      </w:r>
      <w:r w:rsidR="00332DFB" w:rsidRPr="001C6E55">
        <w:rPr>
          <w:rFonts w:ascii="Arial" w:hAnsi="Arial" w:cs="Arial"/>
          <w:sz w:val="24"/>
          <w:szCs w:val="24"/>
        </w:rPr>
        <w:t>»</w:t>
      </w:r>
    </w:p>
    <w:p w14:paraId="7463CDE4" w14:textId="77777777" w:rsidR="00832946" w:rsidRPr="001C6E55" w:rsidRDefault="00832946" w:rsidP="00832946">
      <w:pPr>
        <w:rPr>
          <w:rFonts w:ascii="Arial" w:hAnsi="Arial" w:cs="Arial"/>
          <w:sz w:val="24"/>
          <w:szCs w:val="24"/>
        </w:rPr>
      </w:pPr>
    </w:p>
    <w:p w14:paraId="33DE9A1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14:paraId="7DC949ED" w14:textId="77777777" w:rsidR="00832946" w:rsidRPr="001C6E55"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1219"/>
        <w:gridCol w:w="1219"/>
        <w:gridCol w:w="763"/>
        <w:gridCol w:w="512"/>
        <w:gridCol w:w="108"/>
        <w:gridCol w:w="695"/>
        <w:gridCol w:w="709"/>
        <w:gridCol w:w="102"/>
        <w:gridCol w:w="606"/>
        <w:gridCol w:w="709"/>
        <w:gridCol w:w="709"/>
        <w:gridCol w:w="709"/>
        <w:gridCol w:w="708"/>
        <w:gridCol w:w="709"/>
        <w:gridCol w:w="709"/>
        <w:gridCol w:w="709"/>
        <w:gridCol w:w="708"/>
        <w:gridCol w:w="851"/>
        <w:gridCol w:w="992"/>
        <w:gridCol w:w="992"/>
        <w:gridCol w:w="1134"/>
      </w:tblGrid>
      <w:tr w:rsidR="0021089F" w:rsidRPr="001C6E55" w14:paraId="23582670" w14:textId="77777777" w:rsidTr="00133FB8">
        <w:tc>
          <w:tcPr>
            <w:tcW w:w="485" w:type="dxa"/>
            <w:vMerge w:val="restart"/>
            <w:tcBorders>
              <w:top w:val="single" w:sz="6" w:space="0" w:color="auto"/>
              <w:left w:val="single" w:sz="6" w:space="0" w:color="auto"/>
              <w:right w:val="single" w:sz="6" w:space="0" w:color="auto"/>
            </w:tcBorders>
            <w:vAlign w:val="center"/>
          </w:tcPr>
          <w:p w14:paraId="2E25FB7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 п/п</w:t>
            </w:r>
          </w:p>
        </w:tc>
        <w:tc>
          <w:tcPr>
            <w:tcW w:w="3201" w:type="dxa"/>
            <w:gridSpan w:val="3"/>
            <w:vMerge w:val="restart"/>
            <w:tcBorders>
              <w:top w:val="single" w:sz="6" w:space="0" w:color="auto"/>
              <w:left w:val="single" w:sz="6" w:space="0" w:color="auto"/>
              <w:right w:val="single" w:sz="6" w:space="0" w:color="auto"/>
            </w:tcBorders>
            <w:vAlign w:val="center"/>
          </w:tcPr>
          <w:p w14:paraId="022BD8B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Цели, целевые показатели муниципальной программы</w:t>
            </w:r>
          </w:p>
        </w:tc>
        <w:tc>
          <w:tcPr>
            <w:tcW w:w="620" w:type="dxa"/>
            <w:gridSpan w:val="2"/>
            <w:vMerge w:val="restart"/>
            <w:tcBorders>
              <w:top w:val="single" w:sz="6" w:space="0" w:color="auto"/>
              <w:left w:val="single" w:sz="6" w:space="0" w:color="auto"/>
              <w:right w:val="single" w:sz="6" w:space="0" w:color="auto"/>
            </w:tcBorders>
            <w:vAlign w:val="center"/>
          </w:tcPr>
          <w:p w14:paraId="6725ED4C"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14:paraId="350D7060"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14:paraId="5F9CF5B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238AEAA3" w14:textId="77777777" w:rsidR="0042022B" w:rsidRPr="001C6E55" w:rsidRDefault="0042022B" w:rsidP="000B51BE">
            <w:pPr>
              <w:tabs>
                <w:tab w:val="left" w:pos="458"/>
              </w:tabs>
              <w:jc w:val="center"/>
              <w:rPr>
                <w:rFonts w:ascii="Arial" w:hAnsi="Arial" w:cs="Arial"/>
                <w:sz w:val="24"/>
                <w:szCs w:val="24"/>
              </w:rPr>
            </w:pPr>
            <w:r w:rsidRPr="001C6E55">
              <w:rPr>
                <w:rFonts w:ascii="Arial" w:hAnsi="Arial" w:cs="Arial"/>
                <w:sz w:val="24"/>
                <w:szCs w:val="24"/>
              </w:rPr>
              <w:t>Годы до конца реализации муниципальной программы в пятилетнем интервале</w:t>
            </w:r>
          </w:p>
        </w:tc>
      </w:tr>
      <w:tr w:rsidR="0021089F" w:rsidRPr="001C6E55" w14:paraId="5882CD0C" w14:textId="77777777" w:rsidTr="00133FB8">
        <w:tc>
          <w:tcPr>
            <w:tcW w:w="485" w:type="dxa"/>
            <w:vMerge/>
            <w:tcBorders>
              <w:left w:val="single" w:sz="6" w:space="0" w:color="auto"/>
              <w:bottom w:val="single" w:sz="6" w:space="0" w:color="auto"/>
              <w:right w:val="single" w:sz="6" w:space="0" w:color="auto"/>
            </w:tcBorders>
            <w:vAlign w:val="center"/>
          </w:tcPr>
          <w:p w14:paraId="07C76B83" w14:textId="77777777" w:rsidR="0042022B" w:rsidRPr="001C6E55" w:rsidRDefault="0042022B" w:rsidP="00832946">
            <w:pPr>
              <w:jc w:val="center"/>
              <w:rPr>
                <w:rFonts w:ascii="Arial" w:hAnsi="Arial" w:cs="Arial"/>
                <w:sz w:val="24"/>
                <w:szCs w:val="24"/>
              </w:rPr>
            </w:pPr>
          </w:p>
        </w:tc>
        <w:tc>
          <w:tcPr>
            <w:tcW w:w="3201" w:type="dxa"/>
            <w:gridSpan w:val="3"/>
            <w:vMerge/>
            <w:tcBorders>
              <w:left w:val="single" w:sz="6" w:space="0" w:color="auto"/>
              <w:bottom w:val="single" w:sz="6" w:space="0" w:color="auto"/>
              <w:right w:val="single" w:sz="6" w:space="0" w:color="auto"/>
            </w:tcBorders>
            <w:vAlign w:val="center"/>
          </w:tcPr>
          <w:p w14:paraId="08742562" w14:textId="77777777" w:rsidR="0042022B" w:rsidRPr="001C6E55" w:rsidRDefault="0042022B" w:rsidP="00832946">
            <w:pPr>
              <w:jc w:val="center"/>
              <w:rPr>
                <w:rFonts w:ascii="Arial" w:hAnsi="Arial" w:cs="Arial"/>
                <w:sz w:val="24"/>
                <w:szCs w:val="24"/>
              </w:rPr>
            </w:pPr>
          </w:p>
        </w:tc>
        <w:tc>
          <w:tcPr>
            <w:tcW w:w="620" w:type="dxa"/>
            <w:gridSpan w:val="2"/>
            <w:vMerge/>
            <w:tcBorders>
              <w:left w:val="single" w:sz="6" w:space="0" w:color="auto"/>
              <w:bottom w:val="single" w:sz="6" w:space="0" w:color="auto"/>
              <w:right w:val="single" w:sz="6" w:space="0" w:color="auto"/>
            </w:tcBorders>
            <w:vAlign w:val="center"/>
          </w:tcPr>
          <w:p w14:paraId="6ACADB31" w14:textId="77777777" w:rsidR="0042022B" w:rsidRPr="001C6E55"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14:paraId="0347E8A8" w14:textId="77777777" w:rsidR="0042022B" w:rsidRPr="001C6E55"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14:paraId="78B52043"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14:paraId="57A3A320"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14:paraId="3BB5EC0D"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14:paraId="4D2D780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14:paraId="64618A90"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14:paraId="0D0DAC1A"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14:paraId="6090299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14:paraId="1598CFB7"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14:paraId="22655FF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14:paraId="26207C2D"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14:paraId="47488936"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14:paraId="44C4C5AB" w14:textId="77777777" w:rsidR="0042022B" w:rsidRPr="001C6E55" w:rsidRDefault="0042022B" w:rsidP="0042022B">
            <w:pPr>
              <w:jc w:val="center"/>
              <w:rPr>
                <w:rFonts w:ascii="Arial" w:hAnsi="Arial" w:cs="Arial"/>
                <w:sz w:val="24"/>
                <w:szCs w:val="24"/>
              </w:rPr>
            </w:pPr>
            <w:r w:rsidRPr="001C6E55">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14:paraId="4BDFFDEC" w14:textId="77777777" w:rsidR="0042022B" w:rsidRPr="001C6E55" w:rsidRDefault="0042022B" w:rsidP="00133FB8">
            <w:pPr>
              <w:jc w:val="center"/>
              <w:rPr>
                <w:rFonts w:ascii="Arial" w:hAnsi="Arial" w:cs="Arial"/>
                <w:sz w:val="24"/>
                <w:szCs w:val="24"/>
              </w:rPr>
            </w:pPr>
            <w:r w:rsidRPr="001C6E55">
              <w:rPr>
                <w:rFonts w:ascii="Arial" w:hAnsi="Arial" w:cs="Arial"/>
                <w:sz w:val="24"/>
                <w:szCs w:val="24"/>
              </w:rPr>
              <w:t>202</w:t>
            </w:r>
            <w:r w:rsidR="00133FB8" w:rsidRPr="001C6E55">
              <w:rPr>
                <w:rFonts w:ascii="Arial" w:hAnsi="Arial" w:cs="Arial"/>
                <w:sz w:val="24"/>
                <w:szCs w:val="24"/>
              </w:rPr>
              <w:t>6</w:t>
            </w:r>
            <w:r w:rsidRPr="001C6E55">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14:paraId="6B1D278A" w14:textId="77777777" w:rsidR="0042022B" w:rsidRPr="001C6E55" w:rsidRDefault="0042022B" w:rsidP="000B51BE">
            <w:pPr>
              <w:ind w:left="-250" w:firstLine="250"/>
              <w:jc w:val="center"/>
              <w:rPr>
                <w:rFonts w:ascii="Arial" w:hAnsi="Arial" w:cs="Arial"/>
                <w:sz w:val="24"/>
                <w:szCs w:val="24"/>
              </w:rPr>
            </w:pPr>
            <w:r w:rsidRPr="001C6E55">
              <w:rPr>
                <w:rFonts w:ascii="Arial" w:hAnsi="Arial" w:cs="Arial"/>
                <w:sz w:val="24"/>
                <w:szCs w:val="24"/>
              </w:rPr>
              <w:t>2030 год</w:t>
            </w:r>
          </w:p>
        </w:tc>
      </w:tr>
      <w:tr w:rsidR="0021089F" w:rsidRPr="001C6E55" w14:paraId="2CC0DB33" w14:textId="77777777" w:rsidTr="00133FB8">
        <w:tc>
          <w:tcPr>
            <w:tcW w:w="485" w:type="dxa"/>
            <w:tcBorders>
              <w:left w:val="single" w:sz="6" w:space="0" w:color="auto"/>
              <w:bottom w:val="single" w:sz="6" w:space="0" w:color="auto"/>
              <w:right w:val="single" w:sz="6" w:space="0" w:color="auto"/>
            </w:tcBorders>
            <w:vAlign w:val="center"/>
          </w:tcPr>
          <w:p w14:paraId="2D011F33"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w:t>
            </w:r>
          </w:p>
        </w:tc>
        <w:tc>
          <w:tcPr>
            <w:tcW w:w="3201" w:type="dxa"/>
            <w:gridSpan w:val="3"/>
            <w:tcBorders>
              <w:left w:val="single" w:sz="6" w:space="0" w:color="auto"/>
              <w:bottom w:val="single" w:sz="6" w:space="0" w:color="auto"/>
              <w:right w:val="single" w:sz="6" w:space="0" w:color="auto"/>
            </w:tcBorders>
            <w:vAlign w:val="center"/>
          </w:tcPr>
          <w:p w14:paraId="1F16B93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2</w:t>
            </w:r>
          </w:p>
        </w:tc>
        <w:tc>
          <w:tcPr>
            <w:tcW w:w="620" w:type="dxa"/>
            <w:gridSpan w:val="2"/>
            <w:tcBorders>
              <w:left w:val="single" w:sz="6" w:space="0" w:color="auto"/>
              <w:bottom w:val="single" w:sz="6" w:space="0" w:color="auto"/>
              <w:right w:val="single" w:sz="6" w:space="0" w:color="auto"/>
            </w:tcBorders>
            <w:vAlign w:val="center"/>
          </w:tcPr>
          <w:p w14:paraId="45CBB2EB"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14:paraId="329BAF9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14:paraId="19AC4C56"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14:paraId="01F94B3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14:paraId="53C7843A"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14:paraId="28287998"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14:paraId="33CD828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14:paraId="6E1450D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14:paraId="1C6F7C3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14:paraId="7BFC1CF8"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14:paraId="11F046A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14:paraId="49D2AE76"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14:paraId="327BB72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14:paraId="4F2DA47D" w14:textId="77777777" w:rsidR="0042022B" w:rsidRPr="001C6E55" w:rsidRDefault="0042022B" w:rsidP="0042022B">
            <w:pPr>
              <w:jc w:val="center"/>
              <w:rPr>
                <w:rFonts w:ascii="Arial" w:hAnsi="Arial" w:cs="Arial"/>
                <w:sz w:val="24"/>
                <w:szCs w:val="24"/>
              </w:rPr>
            </w:pPr>
            <w:r w:rsidRPr="001C6E55">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14:paraId="250C2308"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14:paraId="5DA8B8A8"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17</w:t>
            </w:r>
          </w:p>
        </w:tc>
      </w:tr>
      <w:tr w:rsidR="0021089F" w:rsidRPr="001C6E55" w14:paraId="2EA03475" w14:textId="77777777" w:rsidTr="00133FB8">
        <w:tc>
          <w:tcPr>
            <w:tcW w:w="485" w:type="dxa"/>
            <w:tcBorders>
              <w:top w:val="single" w:sz="6" w:space="0" w:color="auto"/>
              <w:left w:val="single" w:sz="6" w:space="0" w:color="auto"/>
              <w:bottom w:val="single" w:sz="6" w:space="0" w:color="auto"/>
              <w:right w:val="single" w:sz="6" w:space="0" w:color="auto"/>
            </w:tcBorders>
          </w:tcPr>
          <w:p w14:paraId="7DA60904" w14:textId="77777777" w:rsidR="0042022B" w:rsidRPr="001C6E55" w:rsidRDefault="0042022B" w:rsidP="00832946">
            <w:pPr>
              <w:rPr>
                <w:rFonts w:ascii="Arial" w:hAnsi="Arial" w:cs="Arial"/>
                <w:sz w:val="24"/>
                <w:szCs w:val="24"/>
              </w:rPr>
            </w:pPr>
          </w:p>
        </w:tc>
        <w:tc>
          <w:tcPr>
            <w:tcW w:w="1219" w:type="dxa"/>
            <w:tcBorders>
              <w:top w:val="single" w:sz="6" w:space="0" w:color="auto"/>
              <w:left w:val="single" w:sz="6" w:space="0" w:color="auto"/>
              <w:bottom w:val="single" w:sz="6" w:space="0" w:color="auto"/>
              <w:right w:val="single" w:sz="6" w:space="0" w:color="auto"/>
            </w:tcBorders>
          </w:tcPr>
          <w:p w14:paraId="65B4E852" w14:textId="77777777" w:rsidR="0042022B" w:rsidRPr="001C6E55" w:rsidRDefault="0042022B" w:rsidP="00832946">
            <w:pPr>
              <w:rPr>
                <w:rFonts w:ascii="Arial" w:hAnsi="Arial" w:cs="Arial"/>
                <w:sz w:val="24"/>
                <w:szCs w:val="24"/>
              </w:rPr>
            </w:pPr>
          </w:p>
        </w:tc>
        <w:tc>
          <w:tcPr>
            <w:tcW w:w="1219" w:type="dxa"/>
            <w:tcBorders>
              <w:top w:val="single" w:sz="6" w:space="0" w:color="auto"/>
              <w:left w:val="single" w:sz="6" w:space="0" w:color="auto"/>
              <w:bottom w:val="single" w:sz="6" w:space="0" w:color="auto"/>
              <w:right w:val="single" w:sz="6" w:space="0" w:color="auto"/>
            </w:tcBorders>
          </w:tcPr>
          <w:p w14:paraId="68417405" w14:textId="77777777" w:rsidR="0042022B" w:rsidRPr="001C6E55" w:rsidRDefault="0042022B" w:rsidP="00832946">
            <w:pPr>
              <w:rPr>
                <w:rFonts w:ascii="Arial" w:hAnsi="Arial" w:cs="Arial"/>
                <w:sz w:val="24"/>
                <w:szCs w:val="24"/>
              </w:rPr>
            </w:pPr>
          </w:p>
        </w:tc>
        <w:tc>
          <w:tcPr>
            <w:tcW w:w="1275" w:type="dxa"/>
            <w:gridSpan w:val="2"/>
            <w:tcBorders>
              <w:top w:val="single" w:sz="6" w:space="0" w:color="auto"/>
              <w:left w:val="single" w:sz="6" w:space="0" w:color="auto"/>
              <w:bottom w:val="single" w:sz="6" w:space="0" w:color="auto"/>
              <w:right w:val="single" w:sz="6" w:space="0" w:color="auto"/>
            </w:tcBorders>
          </w:tcPr>
          <w:p w14:paraId="320CC2AD" w14:textId="77777777" w:rsidR="0042022B" w:rsidRPr="001C6E55" w:rsidRDefault="0042022B" w:rsidP="00832946">
            <w:pPr>
              <w:rPr>
                <w:rFonts w:ascii="Arial" w:hAnsi="Arial" w:cs="Arial"/>
                <w:sz w:val="24"/>
                <w:szCs w:val="24"/>
              </w:rPr>
            </w:pPr>
          </w:p>
        </w:tc>
        <w:tc>
          <w:tcPr>
            <w:tcW w:w="11859" w:type="dxa"/>
            <w:gridSpan w:val="17"/>
            <w:tcBorders>
              <w:top w:val="single" w:sz="6" w:space="0" w:color="auto"/>
              <w:left w:val="single" w:sz="6" w:space="0" w:color="auto"/>
              <w:bottom w:val="single" w:sz="6" w:space="0" w:color="auto"/>
              <w:right w:val="single" w:sz="6" w:space="0" w:color="auto"/>
            </w:tcBorders>
          </w:tcPr>
          <w:p w14:paraId="2E953F0A" w14:textId="77777777" w:rsidR="0042022B" w:rsidRPr="001C6E55" w:rsidRDefault="0042022B" w:rsidP="00832946">
            <w:pPr>
              <w:rPr>
                <w:rFonts w:ascii="Arial" w:hAnsi="Arial" w:cs="Arial"/>
                <w:sz w:val="24"/>
                <w:szCs w:val="24"/>
              </w:rPr>
            </w:pPr>
          </w:p>
        </w:tc>
      </w:tr>
      <w:tr w:rsidR="0021089F" w:rsidRPr="001C6E55" w14:paraId="07E5F472" w14:textId="77777777" w:rsidTr="00133FB8">
        <w:tc>
          <w:tcPr>
            <w:tcW w:w="485" w:type="dxa"/>
            <w:tcBorders>
              <w:top w:val="single" w:sz="6" w:space="0" w:color="auto"/>
              <w:left w:val="single" w:sz="6" w:space="0" w:color="auto"/>
              <w:bottom w:val="single" w:sz="6" w:space="0" w:color="auto"/>
              <w:right w:val="single" w:sz="6" w:space="0" w:color="auto"/>
            </w:tcBorders>
          </w:tcPr>
          <w:p w14:paraId="53092D77" w14:textId="77777777" w:rsidR="0042022B" w:rsidRPr="001C6E55" w:rsidRDefault="0042022B" w:rsidP="00832946">
            <w:pPr>
              <w:rPr>
                <w:rFonts w:ascii="Arial" w:hAnsi="Arial" w:cs="Arial"/>
                <w:sz w:val="24"/>
                <w:szCs w:val="24"/>
              </w:rPr>
            </w:pPr>
            <w:r w:rsidRPr="001C6E55">
              <w:rPr>
                <w:rFonts w:ascii="Arial" w:hAnsi="Arial" w:cs="Arial"/>
                <w:sz w:val="24"/>
                <w:szCs w:val="24"/>
              </w:rPr>
              <w:t>1.1</w:t>
            </w:r>
          </w:p>
        </w:tc>
        <w:tc>
          <w:tcPr>
            <w:tcW w:w="3201" w:type="dxa"/>
            <w:gridSpan w:val="3"/>
            <w:tcBorders>
              <w:top w:val="single" w:sz="6" w:space="0" w:color="auto"/>
              <w:left w:val="single" w:sz="6" w:space="0" w:color="auto"/>
              <w:bottom w:val="single" w:sz="6" w:space="0" w:color="auto"/>
              <w:right w:val="single" w:sz="6" w:space="0" w:color="auto"/>
            </w:tcBorders>
          </w:tcPr>
          <w:p w14:paraId="22221A94" w14:textId="77777777" w:rsidR="0042022B" w:rsidRPr="001C6E55" w:rsidRDefault="0042022B" w:rsidP="00832946">
            <w:pPr>
              <w:rPr>
                <w:rFonts w:ascii="Arial" w:hAnsi="Arial" w:cs="Arial"/>
                <w:sz w:val="24"/>
                <w:szCs w:val="24"/>
                <w:lang w:eastAsia="en-US"/>
              </w:rPr>
            </w:pPr>
            <w:r w:rsidRPr="001C6E55">
              <w:rPr>
                <w:rFonts w:ascii="Arial" w:hAnsi="Arial" w:cs="Arial"/>
                <w:sz w:val="24"/>
                <w:szCs w:val="24"/>
                <w:lang w:eastAsia="en-US"/>
              </w:rPr>
              <w:t>Целевой показатель:</w:t>
            </w:r>
          </w:p>
          <w:p w14:paraId="11626C45" w14:textId="77777777" w:rsidR="0042022B" w:rsidRPr="001C6E55" w:rsidRDefault="0042022B" w:rsidP="00832946">
            <w:pPr>
              <w:rPr>
                <w:rFonts w:ascii="Arial" w:hAnsi="Arial" w:cs="Arial"/>
                <w:sz w:val="24"/>
                <w:szCs w:val="24"/>
              </w:rPr>
            </w:pPr>
            <w:r w:rsidRPr="001C6E55">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gridSpan w:val="2"/>
            <w:tcBorders>
              <w:top w:val="single" w:sz="6" w:space="0" w:color="auto"/>
              <w:left w:val="single" w:sz="6" w:space="0" w:color="auto"/>
              <w:bottom w:val="single" w:sz="6" w:space="0" w:color="auto"/>
              <w:right w:val="single" w:sz="6" w:space="0" w:color="auto"/>
            </w:tcBorders>
          </w:tcPr>
          <w:p w14:paraId="07E0580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14:paraId="449CD60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14:paraId="4FCBEF8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14:paraId="5DB1338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7213D827"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7E583CE3"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1A24BFE3"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14:paraId="0EE21ED7"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13C5DA80"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285C236A"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71C754D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14:paraId="070F03A5"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14:paraId="660B7953"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14:paraId="613A61AE" w14:textId="77777777" w:rsidR="0042022B" w:rsidRPr="001C6E55" w:rsidRDefault="0042022B" w:rsidP="0042022B">
            <w:pPr>
              <w:jc w:val="center"/>
              <w:rPr>
                <w:rFonts w:ascii="Arial" w:hAnsi="Arial" w:cs="Arial"/>
                <w:sz w:val="24"/>
                <w:szCs w:val="24"/>
              </w:rPr>
            </w:pPr>
            <w:r w:rsidRPr="001C6E55">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14:paraId="17C24C12"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14:paraId="13ED0BA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менее 8,0</w:t>
            </w:r>
          </w:p>
        </w:tc>
      </w:tr>
      <w:tr w:rsidR="0021089F" w:rsidRPr="001C6E55" w14:paraId="64C8536D" w14:textId="77777777" w:rsidTr="00133FB8">
        <w:tc>
          <w:tcPr>
            <w:tcW w:w="485" w:type="dxa"/>
            <w:tcBorders>
              <w:top w:val="single" w:sz="6" w:space="0" w:color="auto"/>
              <w:left w:val="single" w:sz="6" w:space="0" w:color="auto"/>
              <w:bottom w:val="single" w:sz="6" w:space="0" w:color="auto"/>
              <w:right w:val="single" w:sz="6" w:space="0" w:color="auto"/>
            </w:tcBorders>
          </w:tcPr>
          <w:p w14:paraId="1BDF71EA" w14:textId="77777777" w:rsidR="0042022B" w:rsidRPr="001C6E55" w:rsidRDefault="0042022B" w:rsidP="00832946">
            <w:pPr>
              <w:rPr>
                <w:rFonts w:ascii="Arial" w:hAnsi="Arial" w:cs="Arial"/>
                <w:sz w:val="24"/>
                <w:szCs w:val="24"/>
              </w:rPr>
            </w:pPr>
            <w:r w:rsidRPr="001C6E55">
              <w:rPr>
                <w:rFonts w:ascii="Arial" w:hAnsi="Arial" w:cs="Arial"/>
                <w:sz w:val="24"/>
                <w:szCs w:val="24"/>
              </w:rPr>
              <w:t>1.2</w:t>
            </w:r>
          </w:p>
        </w:tc>
        <w:tc>
          <w:tcPr>
            <w:tcW w:w="3201" w:type="dxa"/>
            <w:gridSpan w:val="3"/>
            <w:tcBorders>
              <w:top w:val="single" w:sz="6" w:space="0" w:color="auto"/>
              <w:left w:val="single" w:sz="6" w:space="0" w:color="auto"/>
              <w:bottom w:val="single" w:sz="6" w:space="0" w:color="auto"/>
              <w:right w:val="single" w:sz="6" w:space="0" w:color="auto"/>
            </w:tcBorders>
          </w:tcPr>
          <w:p w14:paraId="6621CFD5" w14:textId="77777777" w:rsidR="0042022B" w:rsidRPr="001C6E55" w:rsidRDefault="0042022B" w:rsidP="00832946">
            <w:pPr>
              <w:rPr>
                <w:rFonts w:ascii="Arial" w:hAnsi="Arial" w:cs="Arial"/>
                <w:sz w:val="24"/>
                <w:szCs w:val="24"/>
                <w:lang w:eastAsia="en-US"/>
              </w:rPr>
            </w:pPr>
            <w:r w:rsidRPr="001C6E55">
              <w:rPr>
                <w:rFonts w:ascii="Arial" w:hAnsi="Arial" w:cs="Arial"/>
                <w:sz w:val="24"/>
                <w:szCs w:val="24"/>
                <w:lang w:eastAsia="en-US"/>
              </w:rPr>
              <w:t>Целевой показатель:</w:t>
            </w:r>
          </w:p>
          <w:p w14:paraId="3A2F1691" w14:textId="77777777" w:rsidR="0042022B" w:rsidRPr="001C6E55" w:rsidRDefault="0042022B" w:rsidP="00832946">
            <w:pPr>
              <w:rPr>
                <w:rFonts w:ascii="Arial" w:hAnsi="Arial" w:cs="Arial"/>
                <w:sz w:val="24"/>
                <w:szCs w:val="24"/>
              </w:rPr>
            </w:pPr>
            <w:r w:rsidRPr="001C6E55">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w:t>
            </w:r>
            <w:r w:rsidRPr="001C6E55">
              <w:rPr>
                <w:rFonts w:ascii="Arial" w:hAnsi="Arial" w:cs="Arial"/>
                <w:sz w:val="24"/>
                <w:szCs w:val="24"/>
              </w:rPr>
              <w:lastRenderedPageBreak/>
              <w:t>расходов, которые осуществляются за счет субвенций, предоставляемых из бюджетов бюджетной системы Российской Федерации</w:t>
            </w:r>
          </w:p>
        </w:tc>
        <w:tc>
          <w:tcPr>
            <w:tcW w:w="620" w:type="dxa"/>
            <w:gridSpan w:val="2"/>
            <w:tcBorders>
              <w:top w:val="single" w:sz="6" w:space="0" w:color="auto"/>
              <w:left w:val="single" w:sz="6" w:space="0" w:color="auto"/>
              <w:bottom w:val="single" w:sz="6" w:space="0" w:color="auto"/>
              <w:right w:val="single" w:sz="6" w:space="0" w:color="auto"/>
            </w:tcBorders>
          </w:tcPr>
          <w:p w14:paraId="3B8179A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14:paraId="71244E8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18E6B6D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14:paraId="660034EF"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30FB99D4"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3F492E2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757CB40E"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14:paraId="4C148322"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49F7878B"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14:paraId="3817B152"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14:paraId="7FFA57C0"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14:paraId="42054D19"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14:paraId="606B84BB"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14:paraId="17CFF32C" w14:textId="77777777" w:rsidR="0042022B" w:rsidRPr="001C6E55" w:rsidRDefault="0042022B" w:rsidP="0042022B">
            <w:pPr>
              <w:jc w:val="center"/>
              <w:rPr>
                <w:rFonts w:ascii="Arial" w:hAnsi="Arial" w:cs="Arial"/>
                <w:sz w:val="24"/>
                <w:szCs w:val="24"/>
              </w:rPr>
            </w:pPr>
            <w:r w:rsidRPr="001C6E55">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14:paraId="1FB08E6B"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14:paraId="53545186"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не более</w:t>
            </w:r>
            <w:r w:rsidRPr="001C6E55">
              <w:rPr>
                <w:rFonts w:ascii="Arial" w:hAnsi="Arial" w:cs="Arial"/>
                <w:sz w:val="24"/>
                <w:szCs w:val="24"/>
                <w:lang w:val="en-US"/>
              </w:rPr>
              <w:t xml:space="preserve"> </w:t>
            </w:r>
            <w:r w:rsidRPr="001C6E55">
              <w:rPr>
                <w:rFonts w:ascii="Arial" w:hAnsi="Arial" w:cs="Arial"/>
                <w:sz w:val="24"/>
                <w:szCs w:val="24"/>
              </w:rPr>
              <w:t>10</w:t>
            </w:r>
          </w:p>
        </w:tc>
      </w:tr>
      <w:tr w:rsidR="0021089F" w:rsidRPr="001C6E55" w14:paraId="08177270" w14:textId="77777777" w:rsidTr="00133FB8">
        <w:tc>
          <w:tcPr>
            <w:tcW w:w="485" w:type="dxa"/>
            <w:tcBorders>
              <w:top w:val="single" w:sz="6" w:space="0" w:color="auto"/>
              <w:left w:val="single" w:sz="6" w:space="0" w:color="auto"/>
              <w:bottom w:val="single" w:sz="6" w:space="0" w:color="auto"/>
              <w:right w:val="single" w:sz="6" w:space="0" w:color="auto"/>
            </w:tcBorders>
          </w:tcPr>
          <w:p w14:paraId="74355CF4" w14:textId="77777777" w:rsidR="0042022B" w:rsidRPr="001C6E55" w:rsidRDefault="0042022B" w:rsidP="00832946">
            <w:pPr>
              <w:rPr>
                <w:rFonts w:ascii="Arial" w:hAnsi="Arial" w:cs="Arial"/>
                <w:sz w:val="24"/>
                <w:szCs w:val="24"/>
              </w:rPr>
            </w:pPr>
            <w:r w:rsidRPr="001C6E55">
              <w:rPr>
                <w:rFonts w:ascii="Arial" w:hAnsi="Arial" w:cs="Arial"/>
                <w:sz w:val="24"/>
                <w:szCs w:val="24"/>
              </w:rPr>
              <w:t>1.3</w:t>
            </w:r>
          </w:p>
        </w:tc>
        <w:tc>
          <w:tcPr>
            <w:tcW w:w="3201" w:type="dxa"/>
            <w:gridSpan w:val="3"/>
            <w:tcBorders>
              <w:top w:val="single" w:sz="6" w:space="0" w:color="auto"/>
              <w:left w:val="single" w:sz="6" w:space="0" w:color="auto"/>
              <w:bottom w:val="single" w:sz="6" w:space="0" w:color="auto"/>
              <w:right w:val="single" w:sz="6" w:space="0" w:color="auto"/>
            </w:tcBorders>
          </w:tcPr>
          <w:p w14:paraId="3E3BED1C" w14:textId="77777777" w:rsidR="0042022B" w:rsidRPr="001C6E55" w:rsidRDefault="0042022B" w:rsidP="00832946">
            <w:pPr>
              <w:rPr>
                <w:rFonts w:ascii="Arial" w:hAnsi="Arial" w:cs="Arial"/>
                <w:sz w:val="24"/>
                <w:szCs w:val="24"/>
                <w:lang w:eastAsia="en-US"/>
              </w:rPr>
            </w:pPr>
            <w:r w:rsidRPr="001C6E55">
              <w:rPr>
                <w:rFonts w:ascii="Arial" w:hAnsi="Arial" w:cs="Arial"/>
                <w:sz w:val="24"/>
                <w:szCs w:val="24"/>
                <w:lang w:eastAsia="en-US"/>
              </w:rPr>
              <w:t>Целевой показатель:</w:t>
            </w:r>
          </w:p>
          <w:p w14:paraId="1C041760" w14:textId="77777777" w:rsidR="0042022B" w:rsidRPr="001C6E55" w:rsidRDefault="0042022B" w:rsidP="00832946">
            <w:pPr>
              <w:rPr>
                <w:rFonts w:ascii="Arial" w:hAnsi="Arial" w:cs="Arial"/>
                <w:sz w:val="24"/>
                <w:szCs w:val="24"/>
              </w:rPr>
            </w:pPr>
            <w:r w:rsidRPr="001C6E55">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gridSpan w:val="2"/>
            <w:tcBorders>
              <w:top w:val="single" w:sz="6" w:space="0" w:color="auto"/>
              <w:left w:val="single" w:sz="6" w:space="0" w:color="auto"/>
              <w:bottom w:val="single" w:sz="6" w:space="0" w:color="auto"/>
              <w:right w:val="single" w:sz="6" w:space="0" w:color="auto"/>
            </w:tcBorders>
          </w:tcPr>
          <w:p w14:paraId="64018D4C"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14:paraId="2A968B2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14:paraId="6C6447C1" w14:textId="77777777" w:rsidR="0042022B" w:rsidRPr="001C6E55" w:rsidRDefault="0042022B" w:rsidP="00832946">
            <w:pPr>
              <w:jc w:val="center"/>
              <w:rPr>
                <w:rFonts w:ascii="Arial" w:hAnsi="Arial" w:cs="Arial"/>
                <w:sz w:val="24"/>
                <w:szCs w:val="24"/>
              </w:rPr>
            </w:pPr>
            <w:r w:rsidRPr="001C6E55">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14:paraId="5E219DFD" w14:textId="77777777" w:rsidR="0042022B" w:rsidRPr="001C6E55" w:rsidRDefault="0042022B" w:rsidP="00832946">
            <w:pPr>
              <w:jc w:val="center"/>
              <w:rPr>
                <w:rFonts w:ascii="Arial" w:hAnsi="Arial" w:cs="Arial"/>
                <w:sz w:val="24"/>
                <w:szCs w:val="24"/>
              </w:rPr>
            </w:pPr>
            <w:r w:rsidRPr="001C6E55">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14:paraId="4AB6DBE2" w14:textId="77777777" w:rsidR="0042022B" w:rsidRPr="001C6E55" w:rsidRDefault="0042022B" w:rsidP="00832946">
            <w:pPr>
              <w:jc w:val="center"/>
              <w:rPr>
                <w:rFonts w:ascii="Arial" w:hAnsi="Arial" w:cs="Arial"/>
                <w:sz w:val="24"/>
                <w:szCs w:val="24"/>
              </w:rPr>
            </w:pPr>
            <w:r w:rsidRPr="001C6E55">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14:paraId="641E594C" w14:textId="77777777" w:rsidR="0042022B" w:rsidRPr="001C6E55" w:rsidRDefault="0042022B" w:rsidP="00832946">
            <w:pPr>
              <w:jc w:val="center"/>
              <w:rPr>
                <w:rFonts w:ascii="Arial" w:hAnsi="Arial" w:cs="Arial"/>
                <w:sz w:val="24"/>
                <w:szCs w:val="24"/>
              </w:rPr>
            </w:pPr>
            <w:r w:rsidRPr="001C6E5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7B549D89"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14:paraId="782C844E"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5EDCA822"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522B0DAC"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58B859D9"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14:paraId="335BB5EC"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14:paraId="605EDB46"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14:paraId="320F03A4" w14:textId="77777777" w:rsidR="0042022B" w:rsidRPr="001C6E55" w:rsidRDefault="0042022B" w:rsidP="0042022B">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14:paraId="050B840C"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14:paraId="25D56F31" w14:textId="77777777" w:rsidR="0042022B" w:rsidRPr="001C6E55" w:rsidRDefault="0042022B" w:rsidP="00832946">
            <w:pPr>
              <w:jc w:val="center"/>
              <w:rPr>
                <w:rFonts w:ascii="Arial" w:hAnsi="Arial" w:cs="Arial"/>
                <w:sz w:val="24"/>
                <w:szCs w:val="24"/>
                <w:lang w:eastAsia="en-US"/>
              </w:rPr>
            </w:pPr>
            <w:r w:rsidRPr="001C6E55">
              <w:rPr>
                <w:rFonts w:ascii="Arial" w:hAnsi="Arial" w:cs="Arial"/>
                <w:sz w:val="24"/>
                <w:szCs w:val="24"/>
                <w:lang w:eastAsia="en-US"/>
              </w:rPr>
              <w:t>не менее</w:t>
            </w:r>
            <w:r w:rsidRPr="001C6E55">
              <w:rPr>
                <w:rFonts w:ascii="Arial" w:hAnsi="Arial" w:cs="Arial"/>
                <w:sz w:val="24"/>
                <w:szCs w:val="24"/>
                <w:lang w:val="en-US" w:eastAsia="en-US"/>
              </w:rPr>
              <w:t xml:space="preserve"> </w:t>
            </w:r>
            <w:r w:rsidRPr="001C6E55">
              <w:rPr>
                <w:rFonts w:ascii="Arial" w:hAnsi="Arial" w:cs="Arial"/>
                <w:sz w:val="24"/>
                <w:szCs w:val="24"/>
                <w:lang w:eastAsia="en-US"/>
              </w:rPr>
              <w:t>90%</w:t>
            </w:r>
          </w:p>
        </w:tc>
      </w:tr>
      <w:tr w:rsidR="0021089F" w:rsidRPr="001C6E55" w14:paraId="56012061" w14:textId="77777777" w:rsidTr="00133FB8">
        <w:tc>
          <w:tcPr>
            <w:tcW w:w="485" w:type="dxa"/>
            <w:tcBorders>
              <w:top w:val="single" w:sz="6" w:space="0" w:color="auto"/>
              <w:left w:val="single" w:sz="6" w:space="0" w:color="auto"/>
              <w:bottom w:val="single" w:sz="6" w:space="0" w:color="auto"/>
              <w:right w:val="single" w:sz="6" w:space="0" w:color="auto"/>
            </w:tcBorders>
          </w:tcPr>
          <w:p w14:paraId="068DD8AE" w14:textId="77777777" w:rsidR="00546870" w:rsidRPr="001C6E55" w:rsidRDefault="00546870" w:rsidP="00832946">
            <w:pPr>
              <w:rPr>
                <w:rFonts w:ascii="Arial" w:hAnsi="Arial" w:cs="Arial"/>
                <w:sz w:val="24"/>
                <w:szCs w:val="24"/>
              </w:rPr>
            </w:pPr>
            <w:r w:rsidRPr="001C6E55">
              <w:rPr>
                <w:rFonts w:ascii="Arial" w:hAnsi="Arial" w:cs="Arial"/>
                <w:sz w:val="24"/>
                <w:szCs w:val="24"/>
              </w:rPr>
              <w:t>1.4</w:t>
            </w:r>
          </w:p>
        </w:tc>
        <w:tc>
          <w:tcPr>
            <w:tcW w:w="3201" w:type="dxa"/>
            <w:gridSpan w:val="3"/>
            <w:tcBorders>
              <w:top w:val="single" w:sz="6" w:space="0" w:color="auto"/>
              <w:left w:val="single" w:sz="6" w:space="0" w:color="auto"/>
              <w:bottom w:val="single" w:sz="6" w:space="0" w:color="auto"/>
              <w:right w:val="single" w:sz="6" w:space="0" w:color="auto"/>
            </w:tcBorders>
          </w:tcPr>
          <w:p w14:paraId="0ABE4236" w14:textId="77777777" w:rsidR="00546870" w:rsidRPr="001C6E55" w:rsidRDefault="00546870" w:rsidP="00F166DE">
            <w:pPr>
              <w:rPr>
                <w:rFonts w:ascii="Arial" w:hAnsi="Arial" w:cs="Arial"/>
                <w:sz w:val="24"/>
                <w:szCs w:val="24"/>
                <w:lang w:eastAsia="en-US"/>
              </w:rPr>
            </w:pPr>
            <w:r w:rsidRPr="001C6E55">
              <w:rPr>
                <w:rFonts w:ascii="Arial" w:hAnsi="Arial" w:cs="Arial"/>
                <w:sz w:val="24"/>
                <w:szCs w:val="24"/>
                <w:lang w:eastAsia="en-US"/>
              </w:rPr>
              <w:t xml:space="preserve">Выполнение работ по инициативе граждан (с привлечением средств граждан и иных внебюджетных источников </w:t>
            </w:r>
            <w:r w:rsidR="00F166DE" w:rsidRPr="001C6E55">
              <w:rPr>
                <w:rFonts w:ascii="Arial" w:hAnsi="Arial" w:cs="Arial"/>
                <w:sz w:val="24"/>
                <w:szCs w:val="24"/>
                <w:lang w:eastAsia="en-US"/>
              </w:rPr>
              <w:t>в зависимости от проекта)</w:t>
            </w:r>
          </w:p>
        </w:tc>
        <w:tc>
          <w:tcPr>
            <w:tcW w:w="620" w:type="dxa"/>
            <w:gridSpan w:val="2"/>
            <w:tcBorders>
              <w:top w:val="single" w:sz="6" w:space="0" w:color="auto"/>
              <w:left w:val="single" w:sz="6" w:space="0" w:color="auto"/>
              <w:bottom w:val="single" w:sz="6" w:space="0" w:color="auto"/>
              <w:right w:val="single" w:sz="6" w:space="0" w:color="auto"/>
            </w:tcBorders>
          </w:tcPr>
          <w:p w14:paraId="3FFED188" w14:textId="77777777" w:rsidR="00546870" w:rsidRPr="001C6E55" w:rsidRDefault="00546870" w:rsidP="00546870">
            <w:pPr>
              <w:rPr>
                <w:rFonts w:ascii="Arial" w:hAnsi="Arial" w:cs="Arial"/>
                <w:sz w:val="24"/>
                <w:szCs w:val="24"/>
                <w:lang w:eastAsia="en-US"/>
              </w:rPr>
            </w:pPr>
            <w:r w:rsidRPr="001C6E55">
              <w:rPr>
                <w:rFonts w:ascii="Arial" w:hAnsi="Arial" w:cs="Arial"/>
                <w:sz w:val="24"/>
                <w:szCs w:val="24"/>
                <w:lang w:eastAsia="en-US"/>
              </w:rPr>
              <w:t>тыс.руб.</w:t>
            </w:r>
          </w:p>
        </w:tc>
        <w:tc>
          <w:tcPr>
            <w:tcW w:w="695" w:type="dxa"/>
            <w:tcBorders>
              <w:top w:val="single" w:sz="6" w:space="0" w:color="auto"/>
              <w:left w:val="single" w:sz="6" w:space="0" w:color="auto"/>
              <w:bottom w:val="single" w:sz="6" w:space="0" w:color="auto"/>
              <w:right w:val="single" w:sz="6" w:space="0" w:color="auto"/>
            </w:tcBorders>
          </w:tcPr>
          <w:p w14:paraId="2DB925ED"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32F0AE92" w14:textId="77777777" w:rsidR="00546870" w:rsidRPr="001C6E55" w:rsidRDefault="00546870" w:rsidP="00546870">
            <w:pPr>
              <w:rPr>
                <w:rFonts w:ascii="Arial" w:hAnsi="Arial" w:cs="Arial"/>
                <w:sz w:val="24"/>
                <w:szCs w:val="24"/>
                <w:lang w:eastAsia="en-US"/>
              </w:rPr>
            </w:pPr>
          </w:p>
        </w:tc>
        <w:tc>
          <w:tcPr>
            <w:tcW w:w="708" w:type="dxa"/>
            <w:gridSpan w:val="2"/>
            <w:tcBorders>
              <w:top w:val="single" w:sz="6" w:space="0" w:color="auto"/>
              <w:left w:val="single" w:sz="6" w:space="0" w:color="auto"/>
              <w:bottom w:val="single" w:sz="6" w:space="0" w:color="auto"/>
              <w:right w:val="single" w:sz="6" w:space="0" w:color="auto"/>
            </w:tcBorders>
          </w:tcPr>
          <w:p w14:paraId="5665D6BA"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1BEB868C"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35956EB2"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40C4613B" w14:textId="77777777" w:rsidR="00546870" w:rsidRPr="001C6E55" w:rsidRDefault="00546870" w:rsidP="00546870">
            <w:pPr>
              <w:rPr>
                <w:rFonts w:ascii="Arial" w:hAnsi="Arial" w:cs="Arial"/>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tcPr>
          <w:p w14:paraId="48D2E19C"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5D25FAF5"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15196851" w14:textId="77777777" w:rsidR="00546870" w:rsidRPr="001C6E55"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0AC3A0B4" w14:textId="77777777" w:rsidR="00546870" w:rsidRPr="001C6E55" w:rsidRDefault="00546870" w:rsidP="00546870">
            <w:pPr>
              <w:rPr>
                <w:rFonts w:ascii="Arial" w:hAnsi="Arial" w:cs="Arial"/>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tcPr>
          <w:p w14:paraId="0DF8D27D" w14:textId="77777777" w:rsidR="00546870" w:rsidRPr="001C6E55" w:rsidRDefault="00546870" w:rsidP="00546870">
            <w:pPr>
              <w:rPr>
                <w:rFonts w:ascii="Arial" w:hAnsi="Arial" w:cs="Arial"/>
                <w:sz w:val="24"/>
                <w:szCs w:val="24"/>
                <w:lang w:eastAsia="en-US"/>
              </w:rPr>
            </w:pPr>
          </w:p>
        </w:tc>
        <w:tc>
          <w:tcPr>
            <w:tcW w:w="851" w:type="dxa"/>
            <w:tcBorders>
              <w:top w:val="single" w:sz="6" w:space="0" w:color="auto"/>
              <w:left w:val="single" w:sz="6" w:space="0" w:color="auto"/>
              <w:bottom w:val="single" w:sz="6" w:space="0" w:color="auto"/>
              <w:right w:val="single" w:sz="6" w:space="0" w:color="auto"/>
            </w:tcBorders>
          </w:tcPr>
          <w:p w14:paraId="1DAFC8A0" w14:textId="77777777" w:rsidR="00546870" w:rsidRPr="001C6E55" w:rsidRDefault="00546870" w:rsidP="00546870">
            <w:pPr>
              <w:rPr>
                <w:rFonts w:ascii="Arial" w:hAnsi="Arial" w:cs="Arial"/>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14:paraId="7BB052FA" w14:textId="77777777" w:rsidR="00546870" w:rsidRPr="001C6E55" w:rsidRDefault="00546870" w:rsidP="00546870">
            <w:pPr>
              <w:jc w:val="center"/>
              <w:rPr>
                <w:rFonts w:ascii="Arial" w:hAnsi="Arial" w:cs="Arial"/>
                <w:sz w:val="24"/>
                <w:szCs w:val="24"/>
              </w:rPr>
            </w:pPr>
            <w:r w:rsidRPr="001C6E55">
              <w:rPr>
                <w:rFonts w:ascii="Arial" w:hAnsi="Arial" w:cs="Arial"/>
                <w:sz w:val="24"/>
                <w:szCs w:val="24"/>
              </w:rPr>
              <w:t>не менее 100,0</w:t>
            </w:r>
          </w:p>
        </w:tc>
        <w:tc>
          <w:tcPr>
            <w:tcW w:w="992" w:type="dxa"/>
            <w:tcBorders>
              <w:top w:val="single" w:sz="6" w:space="0" w:color="auto"/>
              <w:left w:val="single" w:sz="6" w:space="0" w:color="auto"/>
              <w:bottom w:val="single" w:sz="6" w:space="0" w:color="auto"/>
              <w:right w:val="single" w:sz="6" w:space="0" w:color="auto"/>
            </w:tcBorders>
          </w:tcPr>
          <w:p w14:paraId="366C2B25" w14:textId="77777777" w:rsidR="00546870" w:rsidRPr="001C6E55" w:rsidRDefault="00546870" w:rsidP="00546870">
            <w:pPr>
              <w:jc w:val="center"/>
              <w:rPr>
                <w:rFonts w:ascii="Arial" w:hAnsi="Arial" w:cs="Arial"/>
                <w:sz w:val="24"/>
                <w:szCs w:val="24"/>
              </w:rPr>
            </w:pPr>
            <w:r w:rsidRPr="001C6E55">
              <w:rPr>
                <w:rFonts w:ascii="Arial" w:hAnsi="Arial" w:cs="Arial"/>
                <w:sz w:val="24"/>
                <w:szCs w:val="24"/>
              </w:rPr>
              <w:t>не менее 100,0</w:t>
            </w:r>
          </w:p>
        </w:tc>
        <w:tc>
          <w:tcPr>
            <w:tcW w:w="1134" w:type="dxa"/>
            <w:tcBorders>
              <w:top w:val="single" w:sz="6" w:space="0" w:color="auto"/>
              <w:left w:val="single" w:sz="6" w:space="0" w:color="auto"/>
              <w:bottom w:val="single" w:sz="6" w:space="0" w:color="auto"/>
              <w:right w:val="single" w:sz="6" w:space="0" w:color="auto"/>
            </w:tcBorders>
          </w:tcPr>
          <w:p w14:paraId="6EBFFAB0" w14:textId="77777777" w:rsidR="00546870" w:rsidRPr="001C6E55" w:rsidRDefault="00546870" w:rsidP="00546870">
            <w:pPr>
              <w:jc w:val="center"/>
              <w:rPr>
                <w:rFonts w:ascii="Arial" w:hAnsi="Arial" w:cs="Arial"/>
                <w:sz w:val="24"/>
                <w:szCs w:val="24"/>
              </w:rPr>
            </w:pPr>
            <w:r w:rsidRPr="001C6E55">
              <w:rPr>
                <w:rFonts w:ascii="Arial" w:hAnsi="Arial" w:cs="Arial"/>
                <w:sz w:val="24"/>
                <w:szCs w:val="24"/>
              </w:rPr>
              <w:t>не менее 100,0</w:t>
            </w:r>
          </w:p>
        </w:tc>
      </w:tr>
    </w:tbl>
    <w:p w14:paraId="04441F8E" w14:textId="77777777" w:rsidR="00832946" w:rsidRPr="001C6E55" w:rsidRDefault="00832946" w:rsidP="00832946">
      <w:pPr>
        <w:rPr>
          <w:rFonts w:ascii="Arial" w:hAnsi="Arial" w:cs="Arial"/>
          <w:sz w:val="24"/>
          <w:szCs w:val="24"/>
        </w:rPr>
      </w:pPr>
    </w:p>
    <w:p w14:paraId="447B36CB" w14:textId="77777777" w:rsidR="00832946" w:rsidRPr="001C6E55" w:rsidRDefault="00832946" w:rsidP="00832946">
      <w:pPr>
        <w:rPr>
          <w:rFonts w:ascii="Arial" w:hAnsi="Arial" w:cs="Arial"/>
          <w:sz w:val="24"/>
          <w:szCs w:val="24"/>
        </w:rPr>
      </w:pPr>
    </w:p>
    <w:p w14:paraId="45F1EA0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Приложение № 1</w:t>
      </w:r>
    </w:p>
    <w:p w14:paraId="6CABF80A"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муниципальной программе </w:t>
      </w:r>
      <w:r w:rsidR="00332DFB" w:rsidRPr="001C6E55">
        <w:rPr>
          <w:rFonts w:ascii="Arial" w:hAnsi="Arial" w:cs="Arial"/>
          <w:sz w:val="24"/>
          <w:szCs w:val="24"/>
        </w:rPr>
        <w:t>«</w:t>
      </w:r>
      <w:r w:rsidRPr="001C6E55">
        <w:rPr>
          <w:rFonts w:ascii="Arial" w:hAnsi="Arial" w:cs="Arial"/>
          <w:sz w:val="24"/>
          <w:szCs w:val="24"/>
        </w:rPr>
        <w:t>Управление</w:t>
      </w:r>
    </w:p>
    <w:p w14:paraId="1C578E3F"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муниципальными финансами Боготольского района</w:t>
      </w:r>
      <w:r w:rsidR="00332DFB" w:rsidRPr="001C6E55">
        <w:rPr>
          <w:rFonts w:ascii="Arial" w:hAnsi="Arial" w:cs="Arial"/>
          <w:sz w:val="24"/>
          <w:szCs w:val="24"/>
        </w:rPr>
        <w:t>»</w:t>
      </w:r>
    </w:p>
    <w:p w14:paraId="65F8CF0A" w14:textId="77777777" w:rsidR="00832946" w:rsidRPr="001C6E55" w:rsidRDefault="00832946" w:rsidP="00832946">
      <w:pPr>
        <w:rPr>
          <w:rFonts w:ascii="Arial" w:hAnsi="Arial" w:cs="Arial"/>
          <w:sz w:val="24"/>
          <w:szCs w:val="24"/>
        </w:rPr>
      </w:pPr>
    </w:p>
    <w:p w14:paraId="152BAFC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14:paraId="4802B2B7" w14:textId="77777777" w:rsidR="00832946" w:rsidRPr="001C6E55" w:rsidRDefault="00832946" w:rsidP="00832946">
      <w:pPr>
        <w:rPr>
          <w:rFonts w:ascii="Arial" w:hAnsi="Arial" w:cs="Arial"/>
          <w:sz w:val="24"/>
          <w:szCs w:val="24"/>
        </w:rPr>
      </w:pPr>
    </w:p>
    <w:tbl>
      <w:tblPr>
        <w:tblW w:w="15452" w:type="dxa"/>
        <w:tblInd w:w="-601" w:type="dxa"/>
        <w:tblLayout w:type="fixed"/>
        <w:tblLook w:val="00A0" w:firstRow="1" w:lastRow="0" w:firstColumn="1" w:lastColumn="0" w:noHBand="0" w:noVBand="0"/>
      </w:tblPr>
      <w:tblGrid>
        <w:gridCol w:w="283"/>
        <w:gridCol w:w="1986"/>
        <w:gridCol w:w="2694"/>
        <w:gridCol w:w="1700"/>
        <w:gridCol w:w="850"/>
        <w:gridCol w:w="708"/>
        <w:gridCol w:w="1277"/>
        <w:gridCol w:w="993"/>
        <w:gridCol w:w="1275"/>
        <w:gridCol w:w="1276"/>
        <w:gridCol w:w="1134"/>
        <w:gridCol w:w="1276"/>
      </w:tblGrid>
      <w:tr w:rsidR="0021089F" w:rsidRPr="001C6E55" w14:paraId="2E24D78C" w14:textId="77777777" w:rsidTr="00B77E4C">
        <w:tc>
          <w:tcPr>
            <w:tcW w:w="283" w:type="dxa"/>
            <w:vMerge w:val="restart"/>
            <w:tcBorders>
              <w:top w:val="single" w:sz="4" w:space="0" w:color="auto"/>
              <w:left w:val="single" w:sz="4" w:space="0" w:color="auto"/>
              <w:right w:val="single" w:sz="4" w:space="0" w:color="auto"/>
            </w:tcBorders>
            <w:vAlign w:val="center"/>
          </w:tcPr>
          <w:p w14:paraId="2A8EFF6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1986" w:type="dxa"/>
            <w:vMerge w:val="restart"/>
            <w:tcBorders>
              <w:top w:val="single" w:sz="4" w:space="0" w:color="auto"/>
              <w:left w:val="single" w:sz="4" w:space="0" w:color="auto"/>
              <w:bottom w:val="single" w:sz="4" w:space="0" w:color="000000"/>
              <w:right w:val="single" w:sz="4" w:space="0" w:color="auto"/>
            </w:tcBorders>
            <w:vAlign w:val="center"/>
          </w:tcPr>
          <w:p w14:paraId="4AE8117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Статус (муниципальная программа, подпрограмма)</w:t>
            </w:r>
          </w:p>
        </w:tc>
        <w:tc>
          <w:tcPr>
            <w:tcW w:w="2694" w:type="dxa"/>
            <w:vMerge w:val="restart"/>
            <w:tcBorders>
              <w:top w:val="single" w:sz="4" w:space="0" w:color="auto"/>
              <w:left w:val="single" w:sz="4" w:space="0" w:color="auto"/>
              <w:bottom w:val="single" w:sz="4" w:space="0" w:color="000000"/>
              <w:right w:val="single" w:sz="4" w:space="0" w:color="auto"/>
            </w:tcBorders>
            <w:vAlign w:val="center"/>
          </w:tcPr>
          <w:p w14:paraId="43F2EB4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Наименование программы, подпрограммы</w:t>
            </w:r>
          </w:p>
        </w:tc>
        <w:tc>
          <w:tcPr>
            <w:tcW w:w="1700" w:type="dxa"/>
            <w:vMerge w:val="restart"/>
            <w:tcBorders>
              <w:top w:val="single" w:sz="4" w:space="0" w:color="auto"/>
              <w:left w:val="single" w:sz="4" w:space="0" w:color="auto"/>
              <w:bottom w:val="single" w:sz="4" w:space="0" w:color="000000"/>
              <w:right w:val="single" w:sz="4" w:space="0" w:color="auto"/>
            </w:tcBorders>
            <w:vAlign w:val="center"/>
          </w:tcPr>
          <w:p w14:paraId="5938F5F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Наименование ГРБС</w:t>
            </w:r>
          </w:p>
        </w:tc>
        <w:tc>
          <w:tcPr>
            <w:tcW w:w="3828" w:type="dxa"/>
            <w:gridSpan w:val="4"/>
            <w:tcBorders>
              <w:top w:val="single" w:sz="4" w:space="0" w:color="auto"/>
              <w:left w:val="nil"/>
              <w:bottom w:val="single" w:sz="4" w:space="0" w:color="auto"/>
              <w:right w:val="single" w:sz="4" w:space="0" w:color="000000"/>
            </w:tcBorders>
            <w:vAlign w:val="center"/>
          </w:tcPr>
          <w:p w14:paraId="794098C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Код бюджетной классификации</w:t>
            </w:r>
          </w:p>
        </w:tc>
        <w:tc>
          <w:tcPr>
            <w:tcW w:w="3685" w:type="dxa"/>
            <w:gridSpan w:val="3"/>
            <w:tcBorders>
              <w:top w:val="single" w:sz="4" w:space="0" w:color="auto"/>
              <w:left w:val="nil"/>
              <w:bottom w:val="single" w:sz="4" w:space="0" w:color="auto"/>
              <w:right w:val="single" w:sz="4" w:space="0" w:color="auto"/>
            </w:tcBorders>
            <w:vAlign w:val="center"/>
          </w:tcPr>
          <w:p w14:paraId="3E33311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14:paraId="4CEFFF6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Итого</w:t>
            </w:r>
          </w:p>
        </w:tc>
      </w:tr>
      <w:tr w:rsidR="0021089F" w:rsidRPr="001C6E55" w14:paraId="3EE8DC3A" w14:textId="77777777" w:rsidTr="00B77E4C">
        <w:tc>
          <w:tcPr>
            <w:tcW w:w="283" w:type="dxa"/>
            <w:vMerge/>
            <w:tcBorders>
              <w:left w:val="single" w:sz="4" w:space="0" w:color="auto"/>
              <w:bottom w:val="single" w:sz="4" w:space="0" w:color="000000"/>
              <w:right w:val="single" w:sz="4" w:space="0" w:color="auto"/>
            </w:tcBorders>
            <w:vAlign w:val="center"/>
          </w:tcPr>
          <w:p w14:paraId="566DEF3F" w14:textId="77777777" w:rsidR="00832946" w:rsidRPr="001C6E55" w:rsidRDefault="00832946" w:rsidP="00832946">
            <w:pPr>
              <w:jc w:val="center"/>
              <w:rPr>
                <w:rFonts w:ascii="Arial" w:hAnsi="Arial" w:cs="Arial"/>
                <w:sz w:val="24"/>
                <w:szCs w:val="24"/>
              </w:rPr>
            </w:pPr>
          </w:p>
        </w:tc>
        <w:tc>
          <w:tcPr>
            <w:tcW w:w="1986" w:type="dxa"/>
            <w:vMerge/>
            <w:tcBorders>
              <w:top w:val="single" w:sz="4" w:space="0" w:color="auto"/>
              <w:left w:val="single" w:sz="4" w:space="0" w:color="auto"/>
              <w:bottom w:val="single" w:sz="4" w:space="0" w:color="000000"/>
              <w:right w:val="single" w:sz="4" w:space="0" w:color="auto"/>
            </w:tcBorders>
            <w:vAlign w:val="center"/>
          </w:tcPr>
          <w:p w14:paraId="52803879" w14:textId="77777777" w:rsidR="00832946" w:rsidRPr="001C6E55"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000000"/>
              <w:right w:val="single" w:sz="4" w:space="0" w:color="auto"/>
            </w:tcBorders>
            <w:vAlign w:val="center"/>
          </w:tcPr>
          <w:p w14:paraId="1C036C13" w14:textId="77777777" w:rsidR="00832946" w:rsidRPr="001C6E55" w:rsidRDefault="00832946" w:rsidP="00832946">
            <w:pPr>
              <w:jc w:val="center"/>
              <w:rPr>
                <w:rFonts w:ascii="Arial" w:hAnsi="Arial" w:cs="Arial"/>
                <w:sz w:val="24"/>
                <w:szCs w:val="24"/>
              </w:rPr>
            </w:pPr>
          </w:p>
        </w:tc>
        <w:tc>
          <w:tcPr>
            <w:tcW w:w="1700" w:type="dxa"/>
            <w:vMerge/>
            <w:tcBorders>
              <w:top w:val="single" w:sz="4" w:space="0" w:color="auto"/>
              <w:left w:val="single" w:sz="4" w:space="0" w:color="auto"/>
              <w:bottom w:val="single" w:sz="4" w:space="0" w:color="000000"/>
              <w:right w:val="single" w:sz="4" w:space="0" w:color="auto"/>
            </w:tcBorders>
            <w:vAlign w:val="center"/>
          </w:tcPr>
          <w:p w14:paraId="4A55E0E1" w14:textId="77777777" w:rsidR="00832946" w:rsidRPr="001C6E55" w:rsidRDefault="00832946" w:rsidP="00832946">
            <w:pPr>
              <w:jc w:val="center"/>
              <w:rPr>
                <w:rFonts w:ascii="Arial" w:hAnsi="Arial" w:cs="Arial"/>
                <w:sz w:val="24"/>
                <w:szCs w:val="24"/>
              </w:rPr>
            </w:pPr>
          </w:p>
        </w:tc>
        <w:tc>
          <w:tcPr>
            <w:tcW w:w="3828" w:type="dxa"/>
            <w:gridSpan w:val="4"/>
            <w:tcBorders>
              <w:top w:val="nil"/>
              <w:left w:val="nil"/>
              <w:bottom w:val="single" w:sz="4" w:space="0" w:color="auto"/>
              <w:right w:val="single" w:sz="4" w:space="0" w:color="auto"/>
            </w:tcBorders>
            <w:vAlign w:val="center"/>
          </w:tcPr>
          <w:p w14:paraId="5BA0F89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xml:space="preserve">ГРБС, </w:t>
            </w:r>
            <w:proofErr w:type="spellStart"/>
            <w:r w:rsidRPr="001C6E55">
              <w:rPr>
                <w:rFonts w:ascii="Arial" w:hAnsi="Arial" w:cs="Arial"/>
                <w:sz w:val="24"/>
                <w:szCs w:val="24"/>
              </w:rPr>
              <w:t>РзПр</w:t>
            </w:r>
            <w:proofErr w:type="spellEnd"/>
            <w:r w:rsidRPr="001C6E55">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14:paraId="496EC048" w14:textId="77777777" w:rsidR="00832946" w:rsidRPr="001C6E55" w:rsidRDefault="00832946" w:rsidP="000B51BE">
            <w:pPr>
              <w:jc w:val="center"/>
              <w:rPr>
                <w:rFonts w:ascii="Arial" w:hAnsi="Arial" w:cs="Arial"/>
                <w:sz w:val="24"/>
                <w:szCs w:val="24"/>
              </w:rPr>
            </w:pPr>
            <w:r w:rsidRPr="001C6E55">
              <w:rPr>
                <w:rFonts w:ascii="Arial" w:hAnsi="Arial" w:cs="Arial"/>
                <w:sz w:val="24"/>
                <w:szCs w:val="24"/>
              </w:rPr>
              <w:t>202</w:t>
            </w:r>
            <w:r w:rsidR="000B51BE" w:rsidRPr="001C6E55">
              <w:rPr>
                <w:rFonts w:ascii="Arial" w:hAnsi="Arial" w:cs="Arial"/>
                <w:sz w:val="24"/>
                <w:szCs w:val="24"/>
              </w:rPr>
              <w:t>5</w:t>
            </w:r>
            <w:r w:rsidRPr="001C6E55">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14:paraId="38D35FCD" w14:textId="77777777" w:rsidR="00832946" w:rsidRPr="001C6E55" w:rsidRDefault="00832946" w:rsidP="000B51BE">
            <w:pPr>
              <w:jc w:val="center"/>
              <w:rPr>
                <w:rFonts w:ascii="Arial" w:hAnsi="Arial" w:cs="Arial"/>
                <w:sz w:val="24"/>
                <w:szCs w:val="24"/>
              </w:rPr>
            </w:pPr>
            <w:r w:rsidRPr="001C6E55">
              <w:rPr>
                <w:rFonts w:ascii="Arial" w:hAnsi="Arial" w:cs="Arial"/>
                <w:sz w:val="24"/>
                <w:szCs w:val="24"/>
              </w:rPr>
              <w:t>202</w:t>
            </w:r>
            <w:r w:rsidR="000B51BE" w:rsidRPr="001C6E55">
              <w:rPr>
                <w:rFonts w:ascii="Arial" w:hAnsi="Arial" w:cs="Arial"/>
                <w:sz w:val="24"/>
                <w:szCs w:val="24"/>
              </w:rPr>
              <w:t>6</w:t>
            </w:r>
            <w:r w:rsidRPr="001C6E55">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200F068E" w14:textId="77777777" w:rsidR="00832946" w:rsidRPr="001C6E55" w:rsidRDefault="00832946" w:rsidP="000B51BE">
            <w:pPr>
              <w:jc w:val="center"/>
              <w:rPr>
                <w:rFonts w:ascii="Arial" w:hAnsi="Arial" w:cs="Arial"/>
                <w:sz w:val="24"/>
                <w:szCs w:val="24"/>
              </w:rPr>
            </w:pPr>
            <w:r w:rsidRPr="001C6E55">
              <w:rPr>
                <w:rFonts w:ascii="Arial" w:hAnsi="Arial" w:cs="Arial"/>
                <w:sz w:val="24"/>
                <w:szCs w:val="24"/>
              </w:rPr>
              <w:t>202</w:t>
            </w:r>
            <w:r w:rsidR="000B51BE" w:rsidRPr="001C6E55">
              <w:rPr>
                <w:rFonts w:ascii="Arial" w:hAnsi="Arial" w:cs="Arial"/>
                <w:sz w:val="24"/>
                <w:szCs w:val="24"/>
              </w:rPr>
              <w:t>7</w:t>
            </w:r>
            <w:r w:rsidRPr="001C6E55">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14:paraId="7B7B2935" w14:textId="77777777" w:rsidR="00832946" w:rsidRPr="001C6E55" w:rsidRDefault="00832946" w:rsidP="00832946">
            <w:pPr>
              <w:jc w:val="center"/>
              <w:rPr>
                <w:rFonts w:ascii="Arial" w:hAnsi="Arial" w:cs="Arial"/>
                <w:sz w:val="24"/>
                <w:szCs w:val="24"/>
              </w:rPr>
            </w:pPr>
          </w:p>
        </w:tc>
      </w:tr>
      <w:tr w:rsidR="0021089F" w:rsidRPr="001C6E55" w14:paraId="709E154C" w14:textId="77777777" w:rsidTr="00B77E4C">
        <w:tc>
          <w:tcPr>
            <w:tcW w:w="283" w:type="dxa"/>
            <w:tcBorders>
              <w:top w:val="single" w:sz="4" w:space="0" w:color="auto"/>
              <w:left w:val="single" w:sz="4" w:space="0" w:color="auto"/>
              <w:bottom w:val="single" w:sz="4" w:space="0" w:color="000000"/>
              <w:right w:val="single" w:sz="4" w:space="0" w:color="auto"/>
            </w:tcBorders>
            <w:vAlign w:val="center"/>
          </w:tcPr>
          <w:p w14:paraId="06556E3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lastRenderedPageBreak/>
              <w:t>1</w:t>
            </w:r>
          </w:p>
        </w:tc>
        <w:tc>
          <w:tcPr>
            <w:tcW w:w="1986" w:type="dxa"/>
            <w:tcBorders>
              <w:top w:val="single" w:sz="4" w:space="0" w:color="auto"/>
              <w:left w:val="single" w:sz="4" w:space="0" w:color="auto"/>
              <w:bottom w:val="single" w:sz="4" w:space="0" w:color="000000"/>
              <w:right w:val="single" w:sz="4" w:space="0" w:color="auto"/>
            </w:tcBorders>
            <w:vAlign w:val="center"/>
          </w:tcPr>
          <w:p w14:paraId="1672295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2694" w:type="dxa"/>
            <w:tcBorders>
              <w:top w:val="single" w:sz="4" w:space="0" w:color="auto"/>
              <w:left w:val="single" w:sz="4" w:space="0" w:color="auto"/>
              <w:bottom w:val="single" w:sz="4" w:space="0" w:color="000000"/>
              <w:right w:val="single" w:sz="4" w:space="0" w:color="auto"/>
            </w:tcBorders>
            <w:vAlign w:val="center"/>
          </w:tcPr>
          <w:p w14:paraId="34A7F38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1700" w:type="dxa"/>
            <w:tcBorders>
              <w:top w:val="single" w:sz="4" w:space="0" w:color="auto"/>
              <w:left w:val="single" w:sz="4" w:space="0" w:color="auto"/>
              <w:bottom w:val="single" w:sz="4" w:space="0" w:color="000000"/>
              <w:right w:val="single" w:sz="4" w:space="0" w:color="auto"/>
            </w:tcBorders>
            <w:vAlign w:val="center"/>
          </w:tcPr>
          <w:p w14:paraId="2A353EA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3828" w:type="dxa"/>
            <w:gridSpan w:val="4"/>
            <w:tcBorders>
              <w:top w:val="nil"/>
              <w:left w:val="nil"/>
              <w:bottom w:val="single" w:sz="4" w:space="0" w:color="auto"/>
              <w:right w:val="single" w:sz="4" w:space="0" w:color="auto"/>
            </w:tcBorders>
            <w:vAlign w:val="center"/>
          </w:tcPr>
          <w:p w14:paraId="57B08B1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14:paraId="2AD5D59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14:paraId="686EE31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14:paraId="010A7A7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c>
          <w:tcPr>
            <w:tcW w:w="1276" w:type="dxa"/>
            <w:tcBorders>
              <w:left w:val="nil"/>
              <w:bottom w:val="single" w:sz="4" w:space="0" w:color="auto"/>
              <w:right w:val="single" w:sz="4" w:space="0" w:color="auto"/>
            </w:tcBorders>
            <w:vAlign w:val="center"/>
          </w:tcPr>
          <w:p w14:paraId="0A08046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9</w:t>
            </w:r>
          </w:p>
        </w:tc>
      </w:tr>
      <w:tr w:rsidR="0021089F" w:rsidRPr="001C6E55" w14:paraId="47CA1175" w14:textId="77777777" w:rsidTr="00B77E4C">
        <w:tc>
          <w:tcPr>
            <w:tcW w:w="283" w:type="dxa"/>
            <w:vMerge w:val="restart"/>
            <w:tcBorders>
              <w:top w:val="nil"/>
              <w:left w:val="single" w:sz="4" w:space="0" w:color="auto"/>
              <w:right w:val="single" w:sz="4" w:space="0" w:color="auto"/>
            </w:tcBorders>
          </w:tcPr>
          <w:p w14:paraId="7BA3F230"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986" w:type="dxa"/>
            <w:vMerge w:val="restart"/>
            <w:tcBorders>
              <w:top w:val="nil"/>
              <w:left w:val="single" w:sz="4" w:space="0" w:color="auto"/>
              <w:bottom w:val="nil"/>
              <w:right w:val="single" w:sz="4" w:space="0" w:color="auto"/>
            </w:tcBorders>
          </w:tcPr>
          <w:p w14:paraId="5B8F217C" w14:textId="77777777" w:rsidR="00832946" w:rsidRPr="001C6E55" w:rsidRDefault="00832946" w:rsidP="00832946">
            <w:pPr>
              <w:rPr>
                <w:rFonts w:ascii="Arial" w:hAnsi="Arial" w:cs="Arial"/>
                <w:sz w:val="24"/>
                <w:szCs w:val="24"/>
              </w:rPr>
            </w:pPr>
            <w:r w:rsidRPr="001C6E55">
              <w:rPr>
                <w:rFonts w:ascii="Arial" w:hAnsi="Arial" w:cs="Arial"/>
                <w:sz w:val="24"/>
                <w:szCs w:val="24"/>
              </w:rPr>
              <w:t>Муниципальная программа</w:t>
            </w:r>
          </w:p>
        </w:tc>
        <w:tc>
          <w:tcPr>
            <w:tcW w:w="2694" w:type="dxa"/>
            <w:vMerge w:val="restart"/>
            <w:tcBorders>
              <w:top w:val="nil"/>
              <w:left w:val="single" w:sz="4" w:space="0" w:color="auto"/>
              <w:bottom w:val="nil"/>
              <w:right w:val="single" w:sz="4" w:space="0" w:color="auto"/>
            </w:tcBorders>
          </w:tcPr>
          <w:p w14:paraId="1D046A3D" w14:textId="77777777" w:rsidR="00832946" w:rsidRPr="001C6E55" w:rsidRDefault="00832946" w:rsidP="00832946">
            <w:pPr>
              <w:rPr>
                <w:rFonts w:ascii="Arial" w:hAnsi="Arial" w:cs="Arial"/>
                <w:sz w:val="24"/>
                <w:szCs w:val="24"/>
              </w:rPr>
            </w:pPr>
            <w:r w:rsidRPr="001C6E55">
              <w:rPr>
                <w:rFonts w:ascii="Arial" w:hAnsi="Arial" w:cs="Arial"/>
                <w:sz w:val="24"/>
                <w:szCs w:val="24"/>
              </w:rPr>
              <w:t>Управление муниципальными финансами Боготольского района</w:t>
            </w:r>
          </w:p>
        </w:tc>
        <w:tc>
          <w:tcPr>
            <w:tcW w:w="1700" w:type="dxa"/>
            <w:tcBorders>
              <w:top w:val="single" w:sz="4" w:space="0" w:color="auto"/>
              <w:left w:val="nil"/>
              <w:bottom w:val="single" w:sz="4" w:space="0" w:color="auto"/>
              <w:right w:val="single" w:sz="4" w:space="0" w:color="auto"/>
            </w:tcBorders>
          </w:tcPr>
          <w:p w14:paraId="4D6C77FB" w14:textId="77777777" w:rsidR="00832946" w:rsidRPr="001C6E55" w:rsidRDefault="00832946" w:rsidP="00832946">
            <w:pPr>
              <w:rPr>
                <w:rFonts w:ascii="Arial" w:hAnsi="Arial" w:cs="Arial"/>
                <w:sz w:val="24"/>
                <w:szCs w:val="24"/>
              </w:rPr>
            </w:pPr>
            <w:r w:rsidRPr="001C6E55">
              <w:rPr>
                <w:rFonts w:ascii="Arial" w:hAnsi="Arial" w:cs="Arial"/>
                <w:sz w:val="24"/>
                <w:szCs w:val="24"/>
              </w:rPr>
              <w:t>всего расходные обязательства по муниципальной программе</w:t>
            </w:r>
          </w:p>
        </w:tc>
        <w:tc>
          <w:tcPr>
            <w:tcW w:w="850" w:type="dxa"/>
            <w:tcBorders>
              <w:top w:val="single" w:sz="4" w:space="0" w:color="auto"/>
              <w:left w:val="nil"/>
              <w:bottom w:val="single" w:sz="4" w:space="0" w:color="auto"/>
              <w:right w:val="single" w:sz="4" w:space="0" w:color="auto"/>
            </w:tcBorders>
            <w:noWrap/>
          </w:tcPr>
          <w:p w14:paraId="5543BF8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2316CA93" w14:textId="77777777" w:rsidR="00832946" w:rsidRPr="001C6E55" w:rsidRDefault="0027747F" w:rsidP="00832946">
            <w:pPr>
              <w:jc w:val="center"/>
              <w:rPr>
                <w:rFonts w:ascii="Arial" w:hAnsi="Arial" w:cs="Arial"/>
                <w:sz w:val="24"/>
                <w:szCs w:val="24"/>
              </w:rPr>
            </w:pPr>
            <w:r w:rsidRPr="001C6E55">
              <w:rPr>
                <w:rFonts w:ascii="Arial" w:hAnsi="Arial" w:cs="Arial"/>
                <w:sz w:val="24"/>
                <w:szCs w:val="24"/>
              </w:rPr>
              <w:t>Х</w:t>
            </w:r>
          </w:p>
        </w:tc>
        <w:tc>
          <w:tcPr>
            <w:tcW w:w="1277" w:type="dxa"/>
            <w:tcBorders>
              <w:top w:val="single" w:sz="4" w:space="0" w:color="auto"/>
              <w:left w:val="nil"/>
              <w:bottom w:val="single" w:sz="4" w:space="0" w:color="auto"/>
              <w:right w:val="single" w:sz="4" w:space="0" w:color="auto"/>
            </w:tcBorders>
            <w:noWrap/>
          </w:tcPr>
          <w:p w14:paraId="3C6635E8" w14:textId="77777777" w:rsidR="00832946" w:rsidRPr="001C6E55" w:rsidRDefault="0027747F" w:rsidP="00832946">
            <w:pPr>
              <w:jc w:val="center"/>
              <w:rPr>
                <w:rFonts w:ascii="Arial" w:hAnsi="Arial" w:cs="Arial"/>
                <w:sz w:val="24"/>
                <w:szCs w:val="24"/>
              </w:rPr>
            </w:pPr>
            <w:r w:rsidRPr="001C6E55">
              <w:rPr>
                <w:rFonts w:ascii="Arial" w:hAnsi="Arial" w:cs="Arial"/>
                <w:sz w:val="24"/>
                <w:szCs w:val="24"/>
              </w:rPr>
              <w:t>1500000000</w:t>
            </w:r>
          </w:p>
        </w:tc>
        <w:tc>
          <w:tcPr>
            <w:tcW w:w="993" w:type="dxa"/>
            <w:tcBorders>
              <w:top w:val="single" w:sz="4" w:space="0" w:color="auto"/>
              <w:left w:val="nil"/>
              <w:bottom w:val="single" w:sz="4" w:space="0" w:color="auto"/>
              <w:right w:val="single" w:sz="4" w:space="0" w:color="auto"/>
            </w:tcBorders>
            <w:noWrap/>
          </w:tcPr>
          <w:p w14:paraId="382ECA3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14:paraId="76107E03" w14:textId="77777777" w:rsidR="00832946" w:rsidRPr="001C6E55" w:rsidRDefault="00675E64" w:rsidP="00CA4372">
            <w:pPr>
              <w:jc w:val="center"/>
              <w:rPr>
                <w:rFonts w:ascii="Arial" w:hAnsi="Arial" w:cs="Arial"/>
                <w:sz w:val="24"/>
                <w:szCs w:val="24"/>
              </w:rPr>
            </w:pPr>
            <w:r w:rsidRPr="001C6E55">
              <w:rPr>
                <w:rFonts w:ascii="Arial" w:hAnsi="Arial" w:cs="Arial"/>
                <w:sz w:val="24"/>
                <w:szCs w:val="24"/>
              </w:rPr>
              <w:t>124615,4</w:t>
            </w:r>
          </w:p>
        </w:tc>
        <w:tc>
          <w:tcPr>
            <w:tcW w:w="1276" w:type="dxa"/>
            <w:tcBorders>
              <w:top w:val="single" w:sz="4" w:space="0" w:color="auto"/>
              <w:left w:val="nil"/>
              <w:bottom w:val="single" w:sz="4" w:space="0" w:color="auto"/>
              <w:right w:val="single" w:sz="4" w:space="0" w:color="auto"/>
            </w:tcBorders>
          </w:tcPr>
          <w:p w14:paraId="71BF37B7" w14:textId="77777777" w:rsidR="00832946" w:rsidRPr="001C6E55" w:rsidRDefault="00675E64" w:rsidP="00485318">
            <w:pPr>
              <w:jc w:val="center"/>
              <w:rPr>
                <w:rFonts w:ascii="Arial" w:hAnsi="Arial" w:cs="Arial"/>
                <w:sz w:val="24"/>
                <w:szCs w:val="24"/>
              </w:rPr>
            </w:pPr>
            <w:r w:rsidRPr="001C6E55">
              <w:rPr>
                <w:rFonts w:ascii="Arial" w:hAnsi="Arial" w:cs="Arial"/>
                <w:sz w:val="24"/>
                <w:szCs w:val="24"/>
              </w:rPr>
              <w:t>124333,1</w:t>
            </w:r>
          </w:p>
        </w:tc>
        <w:tc>
          <w:tcPr>
            <w:tcW w:w="1134" w:type="dxa"/>
            <w:tcBorders>
              <w:top w:val="single" w:sz="4" w:space="0" w:color="auto"/>
              <w:left w:val="nil"/>
              <w:bottom w:val="single" w:sz="4" w:space="0" w:color="auto"/>
              <w:right w:val="single" w:sz="4" w:space="0" w:color="auto"/>
            </w:tcBorders>
          </w:tcPr>
          <w:p w14:paraId="4FC966C8" w14:textId="77777777" w:rsidR="00832946" w:rsidRPr="001C6E55" w:rsidRDefault="00675E64" w:rsidP="00485318">
            <w:pPr>
              <w:jc w:val="center"/>
              <w:rPr>
                <w:rFonts w:ascii="Arial" w:hAnsi="Arial" w:cs="Arial"/>
                <w:sz w:val="24"/>
                <w:szCs w:val="24"/>
              </w:rPr>
            </w:pPr>
            <w:r w:rsidRPr="001C6E55">
              <w:rPr>
                <w:rFonts w:ascii="Arial" w:hAnsi="Arial" w:cs="Arial"/>
                <w:sz w:val="24"/>
                <w:szCs w:val="24"/>
              </w:rPr>
              <w:t>121720,8</w:t>
            </w:r>
          </w:p>
        </w:tc>
        <w:tc>
          <w:tcPr>
            <w:tcW w:w="1276" w:type="dxa"/>
            <w:tcBorders>
              <w:top w:val="single" w:sz="4" w:space="0" w:color="auto"/>
              <w:left w:val="nil"/>
              <w:bottom w:val="single" w:sz="4" w:space="0" w:color="auto"/>
              <w:right w:val="single" w:sz="4" w:space="0" w:color="auto"/>
            </w:tcBorders>
          </w:tcPr>
          <w:p w14:paraId="7C78F7DF" w14:textId="77777777" w:rsidR="00832946" w:rsidRPr="001C6E55" w:rsidRDefault="00675E64" w:rsidP="00CA4372">
            <w:pPr>
              <w:jc w:val="center"/>
              <w:rPr>
                <w:rFonts w:ascii="Arial" w:hAnsi="Arial" w:cs="Arial"/>
                <w:sz w:val="24"/>
                <w:szCs w:val="24"/>
              </w:rPr>
            </w:pPr>
            <w:r w:rsidRPr="001C6E55">
              <w:rPr>
                <w:rFonts w:ascii="Arial" w:hAnsi="Arial" w:cs="Arial"/>
                <w:sz w:val="24"/>
                <w:szCs w:val="24"/>
              </w:rPr>
              <w:t>370369,3</w:t>
            </w:r>
          </w:p>
        </w:tc>
      </w:tr>
      <w:tr w:rsidR="0021089F" w:rsidRPr="001C6E55" w14:paraId="5BA1547B" w14:textId="77777777" w:rsidTr="00B77E4C">
        <w:tc>
          <w:tcPr>
            <w:tcW w:w="283" w:type="dxa"/>
            <w:vMerge/>
            <w:tcBorders>
              <w:left w:val="single" w:sz="4" w:space="0" w:color="auto"/>
              <w:right w:val="single" w:sz="4" w:space="0" w:color="auto"/>
            </w:tcBorders>
          </w:tcPr>
          <w:p w14:paraId="2E0CA1A0" w14:textId="77777777" w:rsidR="00832946" w:rsidRPr="001C6E55" w:rsidRDefault="00832946" w:rsidP="00832946">
            <w:pPr>
              <w:rPr>
                <w:rFonts w:ascii="Arial" w:hAnsi="Arial" w:cs="Arial"/>
                <w:sz w:val="24"/>
                <w:szCs w:val="24"/>
              </w:rPr>
            </w:pPr>
          </w:p>
        </w:tc>
        <w:tc>
          <w:tcPr>
            <w:tcW w:w="1986" w:type="dxa"/>
            <w:vMerge/>
            <w:tcBorders>
              <w:top w:val="nil"/>
              <w:left w:val="single" w:sz="4" w:space="0" w:color="auto"/>
              <w:bottom w:val="nil"/>
              <w:right w:val="single" w:sz="4" w:space="0" w:color="auto"/>
            </w:tcBorders>
          </w:tcPr>
          <w:p w14:paraId="35A15516" w14:textId="77777777" w:rsidR="00832946" w:rsidRPr="001C6E55" w:rsidRDefault="00832946" w:rsidP="00832946">
            <w:pPr>
              <w:rPr>
                <w:rFonts w:ascii="Arial" w:hAnsi="Arial" w:cs="Arial"/>
                <w:sz w:val="24"/>
                <w:szCs w:val="24"/>
              </w:rPr>
            </w:pPr>
          </w:p>
        </w:tc>
        <w:tc>
          <w:tcPr>
            <w:tcW w:w="2694" w:type="dxa"/>
            <w:vMerge/>
            <w:tcBorders>
              <w:top w:val="nil"/>
              <w:left w:val="single" w:sz="4" w:space="0" w:color="auto"/>
              <w:bottom w:val="nil"/>
              <w:right w:val="single" w:sz="4" w:space="0" w:color="auto"/>
            </w:tcBorders>
          </w:tcPr>
          <w:p w14:paraId="0949FE4B" w14:textId="77777777" w:rsidR="00832946" w:rsidRPr="001C6E55" w:rsidRDefault="00832946"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76AD39CA" w14:textId="77777777" w:rsidR="00832946" w:rsidRPr="001C6E55" w:rsidRDefault="00832946" w:rsidP="00832946">
            <w:pPr>
              <w:rPr>
                <w:rFonts w:ascii="Arial" w:hAnsi="Arial" w:cs="Arial"/>
                <w:sz w:val="24"/>
                <w:szCs w:val="24"/>
              </w:rPr>
            </w:pPr>
            <w:r w:rsidRPr="001C6E55">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6E8F0393" w14:textId="77777777" w:rsidR="00832946" w:rsidRPr="001C6E55" w:rsidRDefault="00832946"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7F890EB7" w14:textId="77777777" w:rsidR="00832946" w:rsidRPr="001C6E55" w:rsidRDefault="00832946" w:rsidP="00832946">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48068D79" w14:textId="77777777" w:rsidR="00832946" w:rsidRPr="001C6E55" w:rsidRDefault="00832946"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3E6E32B3" w14:textId="77777777" w:rsidR="00832946" w:rsidRPr="001C6E55"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249BCB68" w14:textId="77777777" w:rsidR="00832946" w:rsidRPr="001C6E55" w:rsidRDefault="00832946"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07D7081C" w14:textId="77777777" w:rsidR="00832946" w:rsidRPr="001C6E55" w:rsidRDefault="00832946"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5F5EDDE8" w14:textId="77777777" w:rsidR="00832946" w:rsidRPr="001C6E55" w:rsidRDefault="00832946"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5573EEE9" w14:textId="77777777" w:rsidR="00832946" w:rsidRPr="001C6E55" w:rsidRDefault="00832946" w:rsidP="00832946">
            <w:pPr>
              <w:jc w:val="center"/>
              <w:rPr>
                <w:rFonts w:ascii="Arial" w:hAnsi="Arial" w:cs="Arial"/>
                <w:sz w:val="24"/>
                <w:szCs w:val="24"/>
              </w:rPr>
            </w:pPr>
          </w:p>
        </w:tc>
      </w:tr>
      <w:tr w:rsidR="0021089F" w:rsidRPr="001C6E55" w14:paraId="74B49A34" w14:textId="77777777" w:rsidTr="00B77E4C">
        <w:tc>
          <w:tcPr>
            <w:tcW w:w="283" w:type="dxa"/>
            <w:vMerge/>
            <w:tcBorders>
              <w:left w:val="single" w:sz="4" w:space="0" w:color="auto"/>
              <w:bottom w:val="nil"/>
              <w:right w:val="single" w:sz="4" w:space="0" w:color="auto"/>
            </w:tcBorders>
          </w:tcPr>
          <w:p w14:paraId="5732EBD7" w14:textId="77777777" w:rsidR="00675E64" w:rsidRPr="001C6E55" w:rsidRDefault="00675E64" w:rsidP="00832946">
            <w:pPr>
              <w:rPr>
                <w:rFonts w:ascii="Arial" w:hAnsi="Arial" w:cs="Arial"/>
                <w:sz w:val="24"/>
                <w:szCs w:val="24"/>
              </w:rPr>
            </w:pPr>
          </w:p>
        </w:tc>
        <w:tc>
          <w:tcPr>
            <w:tcW w:w="1986" w:type="dxa"/>
            <w:vMerge/>
            <w:tcBorders>
              <w:top w:val="nil"/>
              <w:left w:val="single" w:sz="4" w:space="0" w:color="auto"/>
              <w:bottom w:val="nil"/>
              <w:right w:val="single" w:sz="4" w:space="0" w:color="auto"/>
            </w:tcBorders>
            <w:vAlign w:val="center"/>
          </w:tcPr>
          <w:p w14:paraId="578E8C4B" w14:textId="77777777" w:rsidR="00675E64" w:rsidRPr="001C6E55" w:rsidRDefault="00675E64" w:rsidP="00832946">
            <w:pPr>
              <w:rPr>
                <w:rFonts w:ascii="Arial" w:hAnsi="Arial" w:cs="Arial"/>
                <w:sz w:val="24"/>
                <w:szCs w:val="24"/>
              </w:rPr>
            </w:pPr>
          </w:p>
        </w:tc>
        <w:tc>
          <w:tcPr>
            <w:tcW w:w="2694" w:type="dxa"/>
            <w:vMerge/>
            <w:tcBorders>
              <w:top w:val="nil"/>
              <w:left w:val="single" w:sz="4" w:space="0" w:color="auto"/>
              <w:bottom w:val="nil"/>
              <w:right w:val="single" w:sz="4" w:space="0" w:color="auto"/>
            </w:tcBorders>
            <w:vAlign w:val="center"/>
          </w:tcPr>
          <w:p w14:paraId="12A8F663" w14:textId="77777777" w:rsidR="00675E64" w:rsidRPr="001C6E55" w:rsidRDefault="00675E64"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7700DEF8" w14:textId="77777777" w:rsidR="00675E64" w:rsidRPr="001C6E55" w:rsidRDefault="00675E64"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7776DA55" w14:textId="77777777" w:rsidR="00675E64" w:rsidRPr="001C6E55" w:rsidRDefault="00675E64" w:rsidP="00832946">
            <w:pPr>
              <w:jc w:val="center"/>
              <w:rPr>
                <w:rFonts w:ascii="Arial" w:hAnsi="Arial" w:cs="Arial"/>
                <w:sz w:val="24"/>
                <w:szCs w:val="24"/>
              </w:rPr>
            </w:pPr>
            <w:r w:rsidRPr="001C6E55">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25A2F407" w14:textId="77777777" w:rsidR="00675E64" w:rsidRPr="001C6E55" w:rsidRDefault="00675E64" w:rsidP="0012484F">
            <w:pPr>
              <w:jc w:val="center"/>
              <w:rPr>
                <w:rFonts w:ascii="Arial" w:hAnsi="Arial" w:cs="Arial"/>
                <w:sz w:val="24"/>
                <w:szCs w:val="24"/>
              </w:rPr>
            </w:pPr>
            <w:r w:rsidRPr="001C6E55">
              <w:rPr>
                <w:rFonts w:ascii="Arial" w:hAnsi="Arial" w:cs="Arial"/>
                <w:sz w:val="24"/>
                <w:szCs w:val="24"/>
              </w:rPr>
              <w:t>Х</w:t>
            </w:r>
          </w:p>
        </w:tc>
        <w:tc>
          <w:tcPr>
            <w:tcW w:w="1277" w:type="dxa"/>
            <w:tcBorders>
              <w:top w:val="nil"/>
              <w:left w:val="nil"/>
              <w:bottom w:val="single" w:sz="4" w:space="0" w:color="auto"/>
              <w:right w:val="single" w:sz="4" w:space="0" w:color="auto"/>
            </w:tcBorders>
            <w:noWrap/>
          </w:tcPr>
          <w:p w14:paraId="777881D6" w14:textId="77777777" w:rsidR="00675E64" w:rsidRPr="001C6E55" w:rsidRDefault="00675E64" w:rsidP="0012484F">
            <w:pPr>
              <w:jc w:val="center"/>
              <w:rPr>
                <w:rFonts w:ascii="Arial" w:hAnsi="Arial" w:cs="Arial"/>
                <w:sz w:val="24"/>
                <w:szCs w:val="24"/>
              </w:rPr>
            </w:pPr>
            <w:r w:rsidRPr="001C6E55">
              <w:rPr>
                <w:rFonts w:ascii="Arial" w:hAnsi="Arial" w:cs="Arial"/>
                <w:sz w:val="24"/>
                <w:szCs w:val="24"/>
              </w:rPr>
              <w:t>1500000000</w:t>
            </w:r>
          </w:p>
        </w:tc>
        <w:tc>
          <w:tcPr>
            <w:tcW w:w="993" w:type="dxa"/>
            <w:tcBorders>
              <w:top w:val="nil"/>
              <w:left w:val="nil"/>
              <w:bottom w:val="single" w:sz="4" w:space="0" w:color="auto"/>
              <w:right w:val="single" w:sz="4" w:space="0" w:color="auto"/>
            </w:tcBorders>
            <w:noWrap/>
          </w:tcPr>
          <w:p w14:paraId="6519F204" w14:textId="77777777" w:rsidR="00675E64" w:rsidRPr="001C6E55" w:rsidRDefault="00675E64" w:rsidP="00832946">
            <w:pPr>
              <w:jc w:val="center"/>
              <w:rPr>
                <w:rFonts w:ascii="Arial" w:hAnsi="Arial" w:cs="Arial"/>
                <w:sz w:val="24"/>
                <w:szCs w:val="24"/>
              </w:rPr>
            </w:pPr>
            <w:r w:rsidRPr="001C6E55">
              <w:rPr>
                <w:rFonts w:ascii="Arial" w:hAnsi="Arial" w:cs="Arial"/>
                <w:sz w:val="24"/>
                <w:szCs w:val="24"/>
              </w:rPr>
              <w:t>Х</w:t>
            </w:r>
          </w:p>
        </w:tc>
        <w:tc>
          <w:tcPr>
            <w:tcW w:w="1275" w:type="dxa"/>
            <w:tcBorders>
              <w:top w:val="nil"/>
              <w:left w:val="nil"/>
              <w:bottom w:val="single" w:sz="4" w:space="0" w:color="auto"/>
              <w:right w:val="single" w:sz="4" w:space="0" w:color="auto"/>
            </w:tcBorders>
            <w:noWrap/>
          </w:tcPr>
          <w:p w14:paraId="2F666649" w14:textId="77777777" w:rsidR="00675E64" w:rsidRPr="001C6E55" w:rsidRDefault="00675E64" w:rsidP="00F166DE">
            <w:pPr>
              <w:jc w:val="center"/>
              <w:rPr>
                <w:rFonts w:ascii="Arial" w:hAnsi="Arial" w:cs="Arial"/>
                <w:sz w:val="24"/>
                <w:szCs w:val="24"/>
              </w:rPr>
            </w:pPr>
            <w:r w:rsidRPr="001C6E55">
              <w:rPr>
                <w:rFonts w:ascii="Arial" w:hAnsi="Arial" w:cs="Arial"/>
                <w:sz w:val="24"/>
                <w:szCs w:val="24"/>
              </w:rPr>
              <w:t>124615,4</w:t>
            </w:r>
          </w:p>
        </w:tc>
        <w:tc>
          <w:tcPr>
            <w:tcW w:w="1276" w:type="dxa"/>
            <w:tcBorders>
              <w:top w:val="nil"/>
              <w:left w:val="nil"/>
              <w:bottom w:val="single" w:sz="4" w:space="0" w:color="auto"/>
              <w:right w:val="single" w:sz="4" w:space="0" w:color="auto"/>
            </w:tcBorders>
          </w:tcPr>
          <w:p w14:paraId="066EC867" w14:textId="77777777" w:rsidR="00675E64" w:rsidRPr="001C6E55" w:rsidRDefault="00675E64" w:rsidP="00F166DE">
            <w:pPr>
              <w:jc w:val="center"/>
              <w:rPr>
                <w:rFonts w:ascii="Arial" w:hAnsi="Arial" w:cs="Arial"/>
                <w:sz w:val="24"/>
                <w:szCs w:val="24"/>
              </w:rPr>
            </w:pPr>
            <w:r w:rsidRPr="001C6E55">
              <w:rPr>
                <w:rFonts w:ascii="Arial" w:hAnsi="Arial" w:cs="Arial"/>
                <w:sz w:val="24"/>
                <w:szCs w:val="24"/>
              </w:rPr>
              <w:t>124333,1</w:t>
            </w:r>
          </w:p>
        </w:tc>
        <w:tc>
          <w:tcPr>
            <w:tcW w:w="1134" w:type="dxa"/>
            <w:tcBorders>
              <w:top w:val="nil"/>
              <w:left w:val="nil"/>
              <w:bottom w:val="single" w:sz="4" w:space="0" w:color="auto"/>
              <w:right w:val="single" w:sz="4" w:space="0" w:color="auto"/>
            </w:tcBorders>
          </w:tcPr>
          <w:p w14:paraId="630ACEA3" w14:textId="77777777" w:rsidR="00675E64" w:rsidRPr="001C6E55" w:rsidRDefault="00675E64" w:rsidP="00F166DE">
            <w:pPr>
              <w:jc w:val="center"/>
              <w:rPr>
                <w:rFonts w:ascii="Arial" w:hAnsi="Arial" w:cs="Arial"/>
                <w:sz w:val="24"/>
                <w:szCs w:val="24"/>
              </w:rPr>
            </w:pPr>
            <w:r w:rsidRPr="001C6E55">
              <w:rPr>
                <w:rFonts w:ascii="Arial" w:hAnsi="Arial" w:cs="Arial"/>
                <w:sz w:val="24"/>
                <w:szCs w:val="24"/>
              </w:rPr>
              <w:t>121720,8</w:t>
            </w:r>
          </w:p>
        </w:tc>
        <w:tc>
          <w:tcPr>
            <w:tcW w:w="1276" w:type="dxa"/>
            <w:tcBorders>
              <w:top w:val="nil"/>
              <w:left w:val="nil"/>
              <w:bottom w:val="single" w:sz="4" w:space="0" w:color="auto"/>
              <w:right w:val="single" w:sz="4" w:space="0" w:color="auto"/>
            </w:tcBorders>
          </w:tcPr>
          <w:p w14:paraId="30A63E66" w14:textId="77777777" w:rsidR="00675E64" w:rsidRPr="001C6E55" w:rsidRDefault="00675E64" w:rsidP="00F166DE">
            <w:pPr>
              <w:jc w:val="center"/>
              <w:rPr>
                <w:rFonts w:ascii="Arial" w:hAnsi="Arial" w:cs="Arial"/>
                <w:sz w:val="24"/>
                <w:szCs w:val="24"/>
              </w:rPr>
            </w:pPr>
            <w:r w:rsidRPr="001C6E55">
              <w:rPr>
                <w:rFonts w:ascii="Arial" w:hAnsi="Arial" w:cs="Arial"/>
                <w:sz w:val="24"/>
                <w:szCs w:val="24"/>
              </w:rPr>
              <w:t>370369,3</w:t>
            </w:r>
          </w:p>
        </w:tc>
      </w:tr>
      <w:tr w:rsidR="0021089F" w:rsidRPr="001C6E55" w14:paraId="0DB6642E" w14:textId="77777777" w:rsidTr="00B77E4C">
        <w:tc>
          <w:tcPr>
            <w:tcW w:w="283" w:type="dxa"/>
            <w:vMerge w:val="restart"/>
            <w:tcBorders>
              <w:top w:val="single" w:sz="4" w:space="0" w:color="auto"/>
              <w:left w:val="single" w:sz="4" w:space="0" w:color="auto"/>
              <w:right w:val="single" w:sz="4" w:space="0" w:color="auto"/>
            </w:tcBorders>
          </w:tcPr>
          <w:p w14:paraId="4F8CC436" w14:textId="77777777" w:rsidR="0027747F" w:rsidRPr="001C6E55" w:rsidRDefault="0027747F" w:rsidP="00832946">
            <w:pPr>
              <w:rPr>
                <w:rFonts w:ascii="Arial" w:hAnsi="Arial" w:cs="Arial"/>
                <w:sz w:val="24"/>
                <w:szCs w:val="24"/>
              </w:rPr>
            </w:pPr>
            <w:r w:rsidRPr="001C6E55">
              <w:rPr>
                <w:rFonts w:ascii="Arial" w:hAnsi="Arial" w:cs="Arial"/>
                <w:sz w:val="24"/>
                <w:szCs w:val="24"/>
              </w:rPr>
              <w:t>2</w:t>
            </w:r>
          </w:p>
        </w:tc>
        <w:tc>
          <w:tcPr>
            <w:tcW w:w="1986" w:type="dxa"/>
            <w:vMerge w:val="restart"/>
            <w:tcBorders>
              <w:top w:val="single" w:sz="4" w:space="0" w:color="auto"/>
              <w:left w:val="single" w:sz="4" w:space="0" w:color="auto"/>
              <w:bottom w:val="single" w:sz="4" w:space="0" w:color="auto"/>
              <w:right w:val="single" w:sz="4" w:space="0" w:color="auto"/>
            </w:tcBorders>
          </w:tcPr>
          <w:p w14:paraId="66502741" w14:textId="77777777" w:rsidR="0027747F" w:rsidRPr="001C6E55" w:rsidRDefault="0027747F" w:rsidP="00832946">
            <w:pPr>
              <w:rPr>
                <w:rFonts w:ascii="Arial" w:hAnsi="Arial" w:cs="Arial"/>
                <w:sz w:val="24"/>
                <w:szCs w:val="24"/>
              </w:rPr>
            </w:pPr>
            <w:r w:rsidRPr="001C6E55">
              <w:rPr>
                <w:rFonts w:ascii="Arial" w:hAnsi="Arial" w:cs="Arial"/>
                <w:sz w:val="24"/>
                <w:szCs w:val="24"/>
              </w:rPr>
              <w:t>Подпрограмма 1</w:t>
            </w:r>
          </w:p>
        </w:tc>
        <w:tc>
          <w:tcPr>
            <w:tcW w:w="2694" w:type="dxa"/>
            <w:vMerge w:val="restart"/>
            <w:tcBorders>
              <w:top w:val="single" w:sz="4" w:space="0" w:color="auto"/>
              <w:left w:val="single" w:sz="4" w:space="0" w:color="auto"/>
              <w:bottom w:val="single" w:sz="4" w:space="0" w:color="auto"/>
              <w:right w:val="single" w:sz="4" w:space="0" w:color="auto"/>
            </w:tcBorders>
          </w:tcPr>
          <w:p w14:paraId="2BFEC813" w14:textId="77777777" w:rsidR="0027747F" w:rsidRPr="001C6E55" w:rsidRDefault="0027747F" w:rsidP="00832946">
            <w:pPr>
              <w:rPr>
                <w:rFonts w:ascii="Arial" w:hAnsi="Arial" w:cs="Arial"/>
                <w:sz w:val="24"/>
                <w:szCs w:val="24"/>
              </w:rPr>
            </w:pPr>
            <w:r w:rsidRPr="001C6E5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700" w:type="dxa"/>
            <w:tcBorders>
              <w:top w:val="single" w:sz="4" w:space="0" w:color="auto"/>
              <w:left w:val="nil"/>
              <w:bottom w:val="single" w:sz="4" w:space="0" w:color="auto"/>
              <w:right w:val="single" w:sz="4" w:space="0" w:color="auto"/>
            </w:tcBorders>
          </w:tcPr>
          <w:p w14:paraId="684E441C" w14:textId="77777777" w:rsidR="0027747F" w:rsidRPr="001C6E55" w:rsidRDefault="0027747F" w:rsidP="00832946">
            <w:pPr>
              <w:rPr>
                <w:rFonts w:ascii="Arial" w:hAnsi="Arial" w:cs="Arial"/>
                <w:sz w:val="24"/>
                <w:szCs w:val="24"/>
              </w:rPr>
            </w:pPr>
            <w:r w:rsidRPr="001C6E55">
              <w:rPr>
                <w:rFonts w:ascii="Arial" w:hAnsi="Arial" w:cs="Arial"/>
                <w:sz w:val="24"/>
                <w:szCs w:val="24"/>
              </w:rPr>
              <w:t>всего расходные обязательства по подпрограмме</w:t>
            </w:r>
          </w:p>
        </w:tc>
        <w:tc>
          <w:tcPr>
            <w:tcW w:w="850" w:type="dxa"/>
            <w:tcBorders>
              <w:top w:val="single" w:sz="4" w:space="0" w:color="auto"/>
              <w:left w:val="nil"/>
              <w:bottom w:val="single" w:sz="4" w:space="0" w:color="auto"/>
              <w:right w:val="single" w:sz="4" w:space="0" w:color="auto"/>
            </w:tcBorders>
            <w:noWrap/>
          </w:tcPr>
          <w:p w14:paraId="1D97E3C1" w14:textId="77777777" w:rsidR="0027747F" w:rsidRPr="001C6E55" w:rsidRDefault="0027747F" w:rsidP="00832946">
            <w:pPr>
              <w:jc w:val="center"/>
              <w:rPr>
                <w:rFonts w:ascii="Arial" w:hAnsi="Arial" w:cs="Arial"/>
                <w:sz w:val="24"/>
                <w:szCs w:val="24"/>
              </w:rPr>
            </w:pPr>
            <w:r w:rsidRPr="001C6E55">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67092712" w14:textId="77777777" w:rsidR="003C42E0" w:rsidRPr="001C6E55" w:rsidRDefault="003C42E0" w:rsidP="003C42E0">
            <w:pPr>
              <w:jc w:val="center"/>
              <w:rPr>
                <w:rFonts w:ascii="Arial" w:hAnsi="Arial" w:cs="Arial"/>
                <w:sz w:val="24"/>
                <w:szCs w:val="24"/>
              </w:rPr>
            </w:pPr>
            <w:r w:rsidRPr="001C6E55">
              <w:rPr>
                <w:rFonts w:ascii="Arial" w:hAnsi="Arial" w:cs="Arial"/>
                <w:sz w:val="24"/>
                <w:szCs w:val="24"/>
              </w:rPr>
              <w:t>0203,</w:t>
            </w:r>
          </w:p>
          <w:p w14:paraId="652CD413" w14:textId="77777777" w:rsidR="003C42E0" w:rsidRPr="001C6E55" w:rsidRDefault="003C42E0" w:rsidP="003C42E0">
            <w:pPr>
              <w:jc w:val="center"/>
              <w:rPr>
                <w:rFonts w:ascii="Arial" w:hAnsi="Arial" w:cs="Arial"/>
                <w:sz w:val="24"/>
                <w:szCs w:val="24"/>
              </w:rPr>
            </w:pPr>
            <w:r w:rsidRPr="001C6E55">
              <w:rPr>
                <w:rFonts w:ascii="Arial" w:hAnsi="Arial" w:cs="Arial"/>
                <w:sz w:val="24"/>
                <w:szCs w:val="24"/>
              </w:rPr>
              <w:t>0310,</w:t>
            </w:r>
          </w:p>
          <w:p w14:paraId="03D0C462" w14:textId="77777777" w:rsidR="003C42E0" w:rsidRPr="001C6E55" w:rsidRDefault="003C42E0" w:rsidP="003C42E0">
            <w:pPr>
              <w:jc w:val="center"/>
              <w:rPr>
                <w:rFonts w:ascii="Arial" w:hAnsi="Arial" w:cs="Arial"/>
                <w:sz w:val="24"/>
                <w:szCs w:val="24"/>
              </w:rPr>
            </w:pPr>
            <w:r w:rsidRPr="001C6E55">
              <w:rPr>
                <w:rFonts w:ascii="Arial" w:hAnsi="Arial" w:cs="Arial"/>
                <w:sz w:val="24"/>
                <w:szCs w:val="24"/>
              </w:rPr>
              <w:t>0503,</w:t>
            </w:r>
          </w:p>
          <w:p w14:paraId="7B0A9128" w14:textId="77777777" w:rsidR="003C42E0" w:rsidRPr="001C6E55" w:rsidRDefault="003C42E0" w:rsidP="003C42E0">
            <w:pPr>
              <w:jc w:val="center"/>
              <w:rPr>
                <w:rFonts w:ascii="Arial" w:hAnsi="Arial" w:cs="Arial"/>
                <w:sz w:val="24"/>
                <w:szCs w:val="24"/>
              </w:rPr>
            </w:pPr>
            <w:r w:rsidRPr="001C6E55">
              <w:rPr>
                <w:rFonts w:ascii="Arial" w:hAnsi="Arial" w:cs="Arial"/>
                <w:sz w:val="24"/>
                <w:szCs w:val="24"/>
              </w:rPr>
              <w:t>0909,</w:t>
            </w:r>
          </w:p>
          <w:p w14:paraId="5F6F9627" w14:textId="77777777" w:rsidR="003C42E0" w:rsidRPr="001C6E55" w:rsidRDefault="003C42E0" w:rsidP="003C42E0">
            <w:pPr>
              <w:jc w:val="center"/>
              <w:rPr>
                <w:rFonts w:ascii="Arial" w:hAnsi="Arial" w:cs="Arial"/>
                <w:sz w:val="24"/>
                <w:szCs w:val="24"/>
              </w:rPr>
            </w:pPr>
            <w:r w:rsidRPr="001C6E55">
              <w:rPr>
                <w:rFonts w:ascii="Arial" w:hAnsi="Arial" w:cs="Arial"/>
                <w:sz w:val="24"/>
                <w:szCs w:val="24"/>
              </w:rPr>
              <w:t>1401,</w:t>
            </w:r>
          </w:p>
          <w:p w14:paraId="56E0424A" w14:textId="77777777" w:rsidR="0027747F" w:rsidRPr="001C6E55" w:rsidRDefault="003C42E0" w:rsidP="003C42E0">
            <w:pPr>
              <w:jc w:val="center"/>
              <w:rPr>
                <w:rFonts w:ascii="Arial" w:hAnsi="Arial" w:cs="Arial"/>
                <w:sz w:val="24"/>
                <w:szCs w:val="24"/>
              </w:rPr>
            </w:pPr>
            <w:r w:rsidRPr="001C6E55">
              <w:rPr>
                <w:rFonts w:ascii="Arial" w:hAnsi="Arial" w:cs="Arial"/>
                <w:sz w:val="24"/>
                <w:szCs w:val="24"/>
              </w:rPr>
              <w:t>1403</w:t>
            </w:r>
          </w:p>
        </w:tc>
        <w:tc>
          <w:tcPr>
            <w:tcW w:w="1277" w:type="dxa"/>
            <w:tcBorders>
              <w:top w:val="single" w:sz="4" w:space="0" w:color="auto"/>
              <w:left w:val="nil"/>
              <w:bottom w:val="single" w:sz="4" w:space="0" w:color="auto"/>
              <w:right w:val="single" w:sz="4" w:space="0" w:color="auto"/>
            </w:tcBorders>
            <w:noWrap/>
          </w:tcPr>
          <w:p w14:paraId="745BEED7" w14:textId="77777777" w:rsidR="0027747F" w:rsidRPr="001C6E55" w:rsidRDefault="0027747F" w:rsidP="0012484F">
            <w:pPr>
              <w:jc w:val="center"/>
              <w:rPr>
                <w:rFonts w:ascii="Arial" w:hAnsi="Arial" w:cs="Arial"/>
                <w:sz w:val="24"/>
                <w:szCs w:val="24"/>
              </w:rPr>
            </w:pPr>
            <w:r w:rsidRPr="001C6E55">
              <w:rPr>
                <w:rFonts w:ascii="Arial" w:hAnsi="Arial" w:cs="Arial"/>
                <w:sz w:val="24"/>
                <w:szCs w:val="24"/>
              </w:rPr>
              <w:t>1510000000</w:t>
            </w:r>
          </w:p>
        </w:tc>
        <w:tc>
          <w:tcPr>
            <w:tcW w:w="993" w:type="dxa"/>
            <w:tcBorders>
              <w:top w:val="single" w:sz="4" w:space="0" w:color="auto"/>
              <w:left w:val="nil"/>
              <w:bottom w:val="single" w:sz="4" w:space="0" w:color="auto"/>
              <w:right w:val="single" w:sz="4" w:space="0" w:color="auto"/>
            </w:tcBorders>
            <w:noWrap/>
          </w:tcPr>
          <w:p w14:paraId="05E6A5C5" w14:textId="77777777" w:rsidR="0027747F" w:rsidRPr="001C6E55" w:rsidRDefault="003C42E0" w:rsidP="00832946">
            <w:pPr>
              <w:jc w:val="center"/>
              <w:rPr>
                <w:rFonts w:ascii="Arial" w:hAnsi="Arial" w:cs="Arial"/>
                <w:sz w:val="24"/>
                <w:szCs w:val="24"/>
              </w:rPr>
            </w:pPr>
            <w:r w:rsidRPr="001C6E55">
              <w:rPr>
                <w:rFonts w:ascii="Arial" w:hAnsi="Arial" w:cs="Arial"/>
                <w:sz w:val="24"/>
                <w:szCs w:val="24"/>
              </w:rPr>
              <w:t>511,530,540</w:t>
            </w:r>
          </w:p>
        </w:tc>
        <w:tc>
          <w:tcPr>
            <w:tcW w:w="1275" w:type="dxa"/>
            <w:tcBorders>
              <w:top w:val="single" w:sz="4" w:space="0" w:color="auto"/>
              <w:left w:val="nil"/>
              <w:bottom w:val="single" w:sz="4" w:space="0" w:color="auto"/>
              <w:right w:val="single" w:sz="4" w:space="0" w:color="auto"/>
            </w:tcBorders>
            <w:noWrap/>
          </w:tcPr>
          <w:p w14:paraId="7C722D30" w14:textId="77777777" w:rsidR="0027747F" w:rsidRPr="001C6E55" w:rsidRDefault="00675E64" w:rsidP="003E7F02">
            <w:pPr>
              <w:jc w:val="center"/>
              <w:rPr>
                <w:rFonts w:ascii="Arial" w:hAnsi="Arial" w:cs="Arial"/>
                <w:sz w:val="24"/>
                <w:szCs w:val="24"/>
              </w:rPr>
            </w:pPr>
            <w:r w:rsidRPr="001C6E55">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14:paraId="433C743D" w14:textId="77777777" w:rsidR="0027747F" w:rsidRPr="001C6E55" w:rsidRDefault="00A1724C" w:rsidP="003E7F02">
            <w:pPr>
              <w:jc w:val="center"/>
              <w:rPr>
                <w:rFonts w:ascii="Arial" w:hAnsi="Arial" w:cs="Arial"/>
                <w:sz w:val="24"/>
                <w:szCs w:val="24"/>
              </w:rPr>
            </w:pPr>
            <w:r w:rsidRPr="001C6E55">
              <w:rPr>
                <w:rFonts w:ascii="Arial" w:hAnsi="Arial" w:cs="Arial"/>
                <w:sz w:val="24"/>
                <w:szCs w:val="24"/>
              </w:rPr>
              <w:t>113641,6</w:t>
            </w:r>
          </w:p>
        </w:tc>
        <w:tc>
          <w:tcPr>
            <w:tcW w:w="1134" w:type="dxa"/>
            <w:tcBorders>
              <w:top w:val="single" w:sz="4" w:space="0" w:color="auto"/>
              <w:left w:val="nil"/>
              <w:bottom w:val="single" w:sz="4" w:space="0" w:color="auto"/>
              <w:right w:val="single" w:sz="4" w:space="0" w:color="auto"/>
            </w:tcBorders>
          </w:tcPr>
          <w:p w14:paraId="01440DEC" w14:textId="77777777" w:rsidR="0027747F" w:rsidRPr="001C6E55" w:rsidRDefault="00A1724C" w:rsidP="003E7F02">
            <w:pPr>
              <w:jc w:val="center"/>
              <w:rPr>
                <w:rFonts w:ascii="Arial" w:hAnsi="Arial" w:cs="Arial"/>
                <w:sz w:val="24"/>
                <w:szCs w:val="24"/>
              </w:rPr>
            </w:pPr>
            <w:r w:rsidRPr="001C6E55">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14:paraId="2AD6CE55" w14:textId="77777777" w:rsidR="0027747F" w:rsidRPr="001C6E55" w:rsidRDefault="00A1724C" w:rsidP="00E4530F">
            <w:pPr>
              <w:jc w:val="center"/>
              <w:rPr>
                <w:rFonts w:ascii="Arial" w:hAnsi="Arial" w:cs="Arial"/>
                <w:sz w:val="24"/>
                <w:szCs w:val="24"/>
              </w:rPr>
            </w:pPr>
            <w:r w:rsidRPr="001C6E55">
              <w:rPr>
                <w:rFonts w:ascii="Arial" w:hAnsi="Arial" w:cs="Arial"/>
                <w:sz w:val="24"/>
                <w:szCs w:val="24"/>
              </w:rPr>
              <w:t>338594,8</w:t>
            </w:r>
          </w:p>
        </w:tc>
      </w:tr>
      <w:tr w:rsidR="0021089F" w:rsidRPr="001C6E55" w14:paraId="5F0F58CF" w14:textId="77777777" w:rsidTr="00B77E4C">
        <w:tc>
          <w:tcPr>
            <w:tcW w:w="283" w:type="dxa"/>
            <w:vMerge/>
            <w:tcBorders>
              <w:left w:val="single" w:sz="4" w:space="0" w:color="auto"/>
              <w:right w:val="single" w:sz="4" w:space="0" w:color="auto"/>
            </w:tcBorders>
          </w:tcPr>
          <w:p w14:paraId="292DFAC3" w14:textId="77777777" w:rsidR="0027747F" w:rsidRPr="001C6E55" w:rsidRDefault="0027747F"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63F9D5F4" w14:textId="77777777" w:rsidR="0027747F" w:rsidRPr="001C6E55" w:rsidRDefault="0027747F" w:rsidP="00832946">
            <w:pP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tcPr>
          <w:p w14:paraId="0291E24D" w14:textId="77777777" w:rsidR="0027747F" w:rsidRPr="001C6E55" w:rsidRDefault="0027747F"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31A347F0" w14:textId="77777777" w:rsidR="0027747F" w:rsidRPr="001C6E55" w:rsidRDefault="0027747F" w:rsidP="00832946">
            <w:pPr>
              <w:rPr>
                <w:rFonts w:ascii="Arial" w:hAnsi="Arial" w:cs="Arial"/>
                <w:sz w:val="24"/>
                <w:szCs w:val="24"/>
              </w:rPr>
            </w:pPr>
            <w:r w:rsidRPr="001C6E55">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600BA338" w14:textId="77777777" w:rsidR="0027747F" w:rsidRPr="001C6E55" w:rsidRDefault="0027747F"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398194CE" w14:textId="77777777" w:rsidR="0027747F" w:rsidRPr="001C6E55" w:rsidRDefault="0027747F" w:rsidP="003C42E0">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3B36672C" w14:textId="77777777" w:rsidR="0027747F" w:rsidRPr="001C6E55" w:rsidRDefault="0027747F"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3120CFA3" w14:textId="77777777" w:rsidR="0027747F" w:rsidRPr="001C6E55"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52CA7316" w14:textId="77777777" w:rsidR="0027747F" w:rsidRPr="001C6E55" w:rsidRDefault="0027747F"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3BADE8C9" w14:textId="77777777" w:rsidR="0027747F" w:rsidRPr="001C6E55" w:rsidRDefault="0027747F"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19C84009" w14:textId="77777777" w:rsidR="0027747F" w:rsidRPr="001C6E55" w:rsidRDefault="0027747F"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324D6B04" w14:textId="77777777" w:rsidR="0027747F" w:rsidRPr="001C6E55" w:rsidRDefault="0027747F" w:rsidP="00832946">
            <w:pPr>
              <w:jc w:val="center"/>
              <w:rPr>
                <w:rFonts w:ascii="Arial" w:hAnsi="Arial" w:cs="Arial"/>
                <w:sz w:val="24"/>
                <w:szCs w:val="24"/>
              </w:rPr>
            </w:pPr>
          </w:p>
        </w:tc>
      </w:tr>
      <w:tr w:rsidR="0021089F" w:rsidRPr="001C6E55" w14:paraId="642288F6" w14:textId="77777777" w:rsidTr="00B77E4C">
        <w:tc>
          <w:tcPr>
            <w:tcW w:w="283" w:type="dxa"/>
            <w:vMerge/>
            <w:tcBorders>
              <w:left w:val="single" w:sz="4" w:space="0" w:color="auto"/>
              <w:bottom w:val="single" w:sz="4" w:space="0" w:color="auto"/>
              <w:right w:val="single" w:sz="4" w:space="0" w:color="auto"/>
            </w:tcBorders>
          </w:tcPr>
          <w:p w14:paraId="6ACEEDAA" w14:textId="77777777" w:rsidR="00A1724C" w:rsidRPr="001C6E55" w:rsidRDefault="00A1724C"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1F808540" w14:textId="77777777" w:rsidR="00A1724C" w:rsidRPr="001C6E55" w:rsidRDefault="00A1724C" w:rsidP="00832946">
            <w:pP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2084B0B5" w14:textId="77777777" w:rsidR="00A1724C" w:rsidRPr="001C6E55" w:rsidRDefault="00A1724C"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1D7BDC09" w14:textId="77777777" w:rsidR="00A1724C" w:rsidRPr="001C6E55" w:rsidRDefault="00A1724C" w:rsidP="00832946">
            <w:pPr>
              <w:rPr>
                <w:rFonts w:ascii="Arial" w:hAnsi="Arial" w:cs="Arial"/>
                <w:sz w:val="24"/>
                <w:szCs w:val="24"/>
              </w:rPr>
            </w:pPr>
            <w:r w:rsidRPr="001C6E55">
              <w:rPr>
                <w:rFonts w:ascii="Arial" w:hAnsi="Arial" w:cs="Arial"/>
                <w:sz w:val="24"/>
                <w:szCs w:val="24"/>
              </w:rPr>
              <w:t>Финансовое управление администрац</w:t>
            </w:r>
            <w:r w:rsidRPr="001C6E55">
              <w:rPr>
                <w:rFonts w:ascii="Arial" w:hAnsi="Arial" w:cs="Arial"/>
                <w:sz w:val="24"/>
                <w:szCs w:val="24"/>
              </w:rPr>
              <w:lastRenderedPageBreak/>
              <w:t>ии Боготольского района</w:t>
            </w:r>
          </w:p>
        </w:tc>
        <w:tc>
          <w:tcPr>
            <w:tcW w:w="850" w:type="dxa"/>
            <w:tcBorders>
              <w:top w:val="nil"/>
              <w:left w:val="nil"/>
              <w:bottom w:val="single" w:sz="4" w:space="0" w:color="auto"/>
              <w:right w:val="single" w:sz="4" w:space="0" w:color="auto"/>
            </w:tcBorders>
            <w:noWrap/>
          </w:tcPr>
          <w:p w14:paraId="33B4F54D" w14:textId="77777777" w:rsidR="00A1724C" w:rsidRPr="001C6E55" w:rsidRDefault="00A1724C" w:rsidP="00832946">
            <w:pPr>
              <w:jc w:val="center"/>
              <w:rPr>
                <w:rFonts w:ascii="Arial" w:hAnsi="Arial" w:cs="Arial"/>
                <w:sz w:val="24"/>
                <w:szCs w:val="24"/>
              </w:rPr>
            </w:pPr>
            <w:r w:rsidRPr="001C6E55">
              <w:rPr>
                <w:rFonts w:ascii="Arial" w:hAnsi="Arial" w:cs="Arial"/>
                <w:sz w:val="24"/>
                <w:szCs w:val="24"/>
              </w:rPr>
              <w:lastRenderedPageBreak/>
              <w:t>503</w:t>
            </w:r>
          </w:p>
        </w:tc>
        <w:tc>
          <w:tcPr>
            <w:tcW w:w="708" w:type="dxa"/>
            <w:tcBorders>
              <w:top w:val="nil"/>
              <w:left w:val="nil"/>
              <w:bottom w:val="single" w:sz="4" w:space="0" w:color="auto"/>
              <w:right w:val="single" w:sz="4" w:space="0" w:color="auto"/>
            </w:tcBorders>
            <w:noWrap/>
          </w:tcPr>
          <w:p w14:paraId="40334F02"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0203,</w:t>
            </w:r>
          </w:p>
          <w:p w14:paraId="0B6AD6DF"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031</w:t>
            </w:r>
            <w:r w:rsidRPr="001C6E55">
              <w:rPr>
                <w:rFonts w:ascii="Arial" w:hAnsi="Arial" w:cs="Arial"/>
                <w:sz w:val="24"/>
                <w:szCs w:val="24"/>
              </w:rPr>
              <w:lastRenderedPageBreak/>
              <w:t>0,</w:t>
            </w:r>
          </w:p>
          <w:p w14:paraId="1CC1E601"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0503,</w:t>
            </w:r>
          </w:p>
          <w:p w14:paraId="55A188A8"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0909,</w:t>
            </w:r>
          </w:p>
          <w:p w14:paraId="31047C22"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1401,</w:t>
            </w:r>
          </w:p>
          <w:p w14:paraId="141AFBCC" w14:textId="77777777" w:rsidR="00A1724C" w:rsidRPr="001C6E55" w:rsidRDefault="00A1724C" w:rsidP="003C42E0">
            <w:pPr>
              <w:jc w:val="center"/>
              <w:rPr>
                <w:rFonts w:ascii="Arial" w:hAnsi="Arial" w:cs="Arial"/>
                <w:sz w:val="24"/>
                <w:szCs w:val="24"/>
              </w:rPr>
            </w:pPr>
            <w:r w:rsidRPr="001C6E55">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6A3A739C" w14:textId="77777777" w:rsidR="00A1724C" w:rsidRPr="001C6E55" w:rsidRDefault="00A1724C" w:rsidP="00680D52">
            <w:pPr>
              <w:jc w:val="center"/>
              <w:rPr>
                <w:rFonts w:ascii="Arial" w:hAnsi="Arial" w:cs="Arial"/>
                <w:sz w:val="24"/>
                <w:szCs w:val="24"/>
              </w:rPr>
            </w:pPr>
            <w:r w:rsidRPr="001C6E55">
              <w:rPr>
                <w:rFonts w:ascii="Arial" w:hAnsi="Arial" w:cs="Arial"/>
                <w:sz w:val="24"/>
                <w:szCs w:val="24"/>
              </w:rPr>
              <w:lastRenderedPageBreak/>
              <w:t>15100ххххх</w:t>
            </w:r>
          </w:p>
        </w:tc>
        <w:tc>
          <w:tcPr>
            <w:tcW w:w="993" w:type="dxa"/>
            <w:tcBorders>
              <w:top w:val="nil"/>
              <w:left w:val="nil"/>
              <w:bottom w:val="single" w:sz="4" w:space="0" w:color="auto"/>
              <w:right w:val="single" w:sz="4" w:space="0" w:color="auto"/>
            </w:tcBorders>
            <w:noWrap/>
          </w:tcPr>
          <w:p w14:paraId="5F7211D8" w14:textId="77777777" w:rsidR="00A1724C" w:rsidRPr="001C6E55" w:rsidRDefault="00A1724C" w:rsidP="0012484F">
            <w:pPr>
              <w:jc w:val="center"/>
              <w:rPr>
                <w:rFonts w:ascii="Arial" w:hAnsi="Arial" w:cs="Arial"/>
                <w:sz w:val="24"/>
                <w:szCs w:val="24"/>
              </w:rPr>
            </w:pPr>
            <w:r w:rsidRPr="001C6E55">
              <w:rPr>
                <w:rFonts w:ascii="Arial" w:hAnsi="Arial" w:cs="Arial"/>
                <w:sz w:val="24"/>
                <w:szCs w:val="24"/>
              </w:rPr>
              <w:t>511,530,540</w:t>
            </w:r>
          </w:p>
        </w:tc>
        <w:tc>
          <w:tcPr>
            <w:tcW w:w="1275" w:type="dxa"/>
            <w:tcBorders>
              <w:top w:val="nil"/>
              <w:left w:val="nil"/>
              <w:bottom w:val="single" w:sz="4" w:space="0" w:color="auto"/>
              <w:right w:val="single" w:sz="4" w:space="0" w:color="auto"/>
            </w:tcBorders>
            <w:noWrap/>
          </w:tcPr>
          <w:p w14:paraId="36237412" w14:textId="77777777" w:rsidR="00A1724C" w:rsidRPr="001C6E55" w:rsidRDefault="00A1724C" w:rsidP="00604BB5">
            <w:pPr>
              <w:jc w:val="center"/>
              <w:rPr>
                <w:rFonts w:ascii="Arial" w:hAnsi="Arial" w:cs="Arial"/>
                <w:sz w:val="24"/>
                <w:szCs w:val="24"/>
              </w:rPr>
            </w:pPr>
            <w:r w:rsidRPr="001C6E55">
              <w:rPr>
                <w:rFonts w:ascii="Arial" w:hAnsi="Arial" w:cs="Arial"/>
                <w:sz w:val="24"/>
                <w:szCs w:val="24"/>
              </w:rPr>
              <w:t>113923,9</w:t>
            </w:r>
          </w:p>
        </w:tc>
        <w:tc>
          <w:tcPr>
            <w:tcW w:w="1276" w:type="dxa"/>
            <w:tcBorders>
              <w:top w:val="nil"/>
              <w:left w:val="nil"/>
              <w:bottom w:val="single" w:sz="4" w:space="0" w:color="auto"/>
              <w:right w:val="single" w:sz="4" w:space="0" w:color="auto"/>
            </w:tcBorders>
          </w:tcPr>
          <w:p w14:paraId="09289FE6" w14:textId="77777777" w:rsidR="00A1724C" w:rsidRPr="001C6E55" w:rsidRDefault="00A1724C" w:rsidP="00604BB5">
            <w:pPr>
              <w:jc w:val="center"/>
              <w:rPr>
                <w:rFonts w:ascii="Arial" w:hAnsi="Arial" w:cs="Arial"/>
                <w:sz w:val="24"/>
                <w:szCs w:val="24"/>
              </w:rPr>
            </w:pPr>
            <w:r w:rsidRPr="001C6E55">
              <w:rPr>
                <w:rFonts w:ascii="Arial" w:hAnsi="Arial" w:cs="Arial"/>
                <w:sz w:val="24"/>
                <w:szCs w:val="24"/>
              </w:rPr>
              <w:t>113641,6</w:t>
            </w:r>
          </w:p>
        </w:tc>
        <w:tc>
          <w:tcPr>
            <w:tcW w:w="1134" w:type="dxa"/>
            <w:tcBorders>
              <w:top w:val="nil"/>
              <w:left w:val="nil"/>
              <w:bottom w:val="single" w:sz="4" w:space="0" w:color="auto"/>
              <w:right w:val="single" w:sz="4" w:space="0" w:color="auto"/>
            </w:tcBorders>
          </w:tcPr>
          <w:p w14:paraId="768AE75C" w14:textId="77777777" w:rsidR="00A1724C" w:rsidRPr="001C6E55" w:rsidRDefault="00A1724C" w:rsidP="00604BB5">
            <w:pPr>
              <w:jc w:val="center"/>
              <w:rPr>
                <w:rFonts w:ascii="Arial" w:hAnsi="Arial" w:cs="Arial"/>
                <w:sz w:val="24"/>
                <w:szCs w:val="24"/>
              </w:rPr>
            </w:pPr>
            <w:r w:rsidRPr="001C6E55">
              <w:rPr>
                <w:rFonts w:ascii="Arial" w:hAnsi="Arial" w:cs="Arial"/>
                <w:sz w:val="24"/>
                <w:szCs w:val="24"/>
              </w:rPr>
              <w:t>111029,3</w:t>
            </w:r>
          </w:p>
        </w:tc>
        <w:tc>
          <w:tcPr>
            <w:tcW w:w="1276" w:type="dxa"/>
            <w:tcBorders>
              <w:top w:val="nil"/>
              <w:left w:val="nil"/>
              <w:bottom w:val="single" w:sz="4" w:space="0" w:color="auto"/>
              <w:right w:val="single" w:sz="4" w:space="0" w:color="auto"/>
            </w:tcBorders>
          </w:tcPr>
          <w:p w14:paraId="49DAA616" w14:textId="77777777" w:rsidR="00A1724C" w:rsidRPr="001C6E55" w:rsidRDefault="00A1724C" w:rsidP="00604BB5">
            <w:pPr>
              <w:jc w:val="center"/>
              <w:rPr>
                <w:rFonts w:ascii="Arial" w:hAnsi="Arial" w:cs="Arial"/>
                <w:sz w:val="24"/>
                <w:szCs w:val="24"/>
              </w:rPr>
            </w:pPr>
            <w:r w:rsidRPr="001C6E55">
              <w:rPr>
                <w:rFonts w:ascii="Arial" w:hAnsi="Arial" w:cs="Arial"/>
                <w:sz w:val="24"/>
                <w:szCs w:val="24"/>
              </w:rPr>
              <w:t>338594,8</w:t>
            </w:r>
          </w:p>
        </w:tc>
      </w:tr>
      <w:tr w:rsidR="0021089F" w:rsidRPr="001C6E55" w14:paraId="49E72B02" w14:textId="77777777" w:rsidTr="00B77E4C">
        <w:tc>
          <w:tcPr>
            <w:tcW w:w="283" w:type="dxa"/>
            <w:vMerge w:val="restart"/>
            <w:tcBorders>
              <w:top w:val="single" w:sz="4" w:space="0" w:color="auto"/>
              <w:left w:val="single" w:sz="4" w:space="0" w:color="auto"/>
              <w:right w:val="single" w:sz="4" w:space="0" w:color="auto"/>
            </w:tcBorders>
          </w:tcPr>
          <w:p w14:paraId="1BED1F95" w14:textId="77777777" w:rsidR="003C42E0" w:rsidRPr="001C6E55" w:rsidRDefault="003C42E0" w:rsidP="00832946">
            <w:pPr>
              <w:rPr>
                <w:rFonts w:ascii="Arial" w:hAnsi="Arial" w:cs="Arial"/>
                <w:sz w:val="24"/>
                <w:szCs w:val="24"/>
              </w:rPr>
            </w:pPr>
            <w:r w:rsidRPr="001C6E55">
              <w:rPr>
                <w:rFonts w:ascii="Arial" w:hAnsi="Arial" w:cs="Arial"/>
                <w:sz w:val="24"/>
                <w:szCs w:val="24"/>
              </w:rPr>
              <w:t>3</w:t>
            </w:r>
          </w:p>
        </w:tc>
        <w:tc>
          <w:tcPr>
            <w:tcW w:w="1986" w:type="dxa"/>
            <w:vMerge w:val="restart"/>
            <w:tcBorders>
              <w:top w:val="single" w:sz="4" w:space="0" w:color="auto"/>
              <w:left w:val="single" w:sz="4" w:space="0" w:color="auto"/>
              <w:bottom w:val="single" w:sz="4" w:space="0" w:color="auto"/>
              <w:right w:val="single" w:sz="4" w:space="0" w:color="auto"/>
            </w:tcBorders>
          </w:tcPr>
          <w:p w14:paraId="72E16547" w14:textId="77777777" w:rsidR="003C42E0" w:rsidRPr="001C6E55" w:rsidRDefault="003C42E0" w:rsidP="00832946">
            <w:pPr>
              <w:rPr>
                <w:rFonts w:ascii="Arial" w:hAnsi="Arial" w:cs="Arial"/>
                <w:sz w:val="24"/>
                <w:szCs w:val="24"/>
              </w:rPr>
            </w:pPr>
            <w:r w:rsidRPr="001C6E55">
              <w:rPr>
                <w:rFonts w:ascii="Arial" w:hAnsi="Arial" w:cs="Arial"/>
                <w:sz w:val="24"/>
                <w:szCs w:val="24"/>
              </w:rPr>
              <w:t>Подпрограмма 2</w:t>
            </w:r>
          </w:p>
        </w:tc>
        <w:tc>
          <w:tcPr>
            <w:tcW w:w="2694" w:type="dxa"/>
            <w:vMerge w:val="restart"/>
            <w:tcBorders>
              <w:top w:val="single" w:sz="4" w:space="0" w:color="auto"/>
              <w:left w:val="nil"/>
              <w:bottom w:val="single" w:sz="4" w:space="0" w:color="auto"/>
              <w:right w:val="single" w:sz="4" w:space="0" w:color="auto"/>
            </w:tcBorders>
          </w:tcPr>
          <w:p w14:paraId="4BF73FF1" w14:textId="77777777" w:rsidR="003C42E0" w:rsidRPr="001C6E55" w:rsidRDefault="003C42E0" w:rsidP="00832946">
            <w:pPr>
              <w:rPr>
                <w:rFonts w:ascii="Arial" w:hAnsi="Arial" w:cs="Arial"/>
                <w:sz w:val="24"/>
                <w:szCs w:val="24"/>
              </w:rPr>
            </w:pPr>
            <w:r w:rsidRPr="001C6E55">
              <w:rPr>
                <w:rFonts w:ascii="Arial" w:hAnsi="Arial" w:cs="Arial"/>
                <w:sz w:val="24"/>
                <w:szCs w:val="24"/>
              </w:rPr>
              <w:t>Управление муниципальным долгом Боготольского района</w:t>
            </w:r>
          </w:p>
        </w:tc>
        <w:tc>
          <w:tcPr>
            <w:tcW w:w="1700" w:type="dxa"/>
            <w:tcBorders>
              <w:top w:val="single" w:sz="4" w:space="0" w:color="auto"/>
              <w:left w:val="nil"/>
              <w:bottom w:val="single" w:sz="4" w:space="0" w:color="auto"/>
              <w:right w:val="single" w:sz="4" w:space="0" w:color="auto"/>
            </w:tcBorders>
          </w:tcPr>
          <w:p w14:paraId="675CD0CC" w14:textId="77777777" w:rsidR="003C42E0" w:rsidRPr="001C6E55" w:rsidRDefault="003C42E0" w:rsidP="00832946">
            <w:pPr>
              <w:rPr>
                <w:rFonts w:ascii="Arial" w:hAnsi="Arial" w:cs="Arial"/>
                <w:sz w:val="24"/>
                <w:szCs w:val="24"/>
              </w:rPr>
            </w:pPr>
            <w:r w:rsidRPr="001C6E55">
              <w:rPr>
                <w:rFonts w:ascii="Arial" w:hAnsi="Arial" w:cs="Arial"/>
                <w:sz w:val="24"/>
                <w:szCs w:val="24"/>
              </w:rPr>
              <w:t>всего расходные обязательства по подпрограмме</w:t>
            </w:r>
          </w:p>
        </w:tc>
        <w:tc>
          <w:tcPr>
            <w:tcW w:w="850" w:type="dxa"/>
            <w:tcBorders>
              <w:top w:val="single" w:sz="4" w:space="0" w:color="auto"/>
              <w:left w:val="nil"/>
              <w:bottom w:val="single" w:sz="4" w:space="0" w:color="auto"/>
              <w:right w:val="single" w:sz="4" w:space="0" w:color="auto"/>
            </w:tcBorders>
            <w:noWrap/>
          </w:tcPr>
          <w:p w14:paraId="6EC3108D"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4C5EE762"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1301</w:t>
            </w:r>
          </w:p>
        </w:tc>
        <w:tc>
          <w:tcPr>
            <w:tcW w:w="1277" w:type="dxa"/>
            <w:tcBorders>
              <w:top w:val="single" w:sz="4" w:space="0" w:color="auto"/>
              <w:left w:val="nil"/>
              <w:bottom w:val="single" w:sz="4" w:space="0" w:color="auto"/>
              <w:right w:val="single" w:sz="4" w:space="0" w:color="auto"/>
            </w:tcBorders>
            <w:noWrap/>
          </w:tcPr>
          <w:p w14:paraId="6FDF85AC" w14:textId="77777777" w:rsidR="003C42E0" w:rsidRPr="001C6E55" w:rsidRDefault="003C42E0" w:rsidP="0027747F">
            <w:pPr>
              <w:jc w:val="center"/>
              <w:rPr>
                <w:rFonts w:ascii="Arial" w:hAnsi="Arial" w:cs="Arial"/>
                <w:sz w:val="24"/>
                <w:szCs w:val="24"/>
              </w:rPr>
            </w:pPr>
            <w:r w:rsidRPr="001C6E55">
              <w:rPr>
                <w:rFonts w:ascii="Arial" w:hAnsi="Arial" w:cs="Arial"/>
                <w:sz w:val="24"/>
                <w:szCs w:val="24"/>
              </w:rPr>
              <w:t>1520000000</w:t>
            </w:r>
          </w:p>
        </w:tc>
        <w:tc>
          <w:tcPr>
            <w:tcW w:w="993" w:type="dxa"/>
            <w:tcBorders>
              <w:top w:val="single" w:sz="4" w:space="0" w:color="auto"/>
              <w:left w:val="nil"/>
              <w:bottom w:val="single" w:sz="4" w:space="0" w:color="auto"/>
              <w:right w:val="single" w:sz="4" w:space="0" w:color="auto"/>
            </w:tcBorders>
            <w:noWrap/>
          </w:tcPr>
          <w:p w14:paraId="6D1806FA"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14:paraId="4DD08973" w14:textId="77777777" w:rsidR="003C42E0" w:rsidRPr="001C6E55" w:rsidRDefault="000B51BE" w:rsidP="00832946">
            <w:pPr>
              <w:jc w:val="center"/>
              <w:rPr>
                <w:rFonts w:ascii="Arial" w:hAnsi="Arial" w:cs="Arial"/>
                <w:sz w:val="24"/>
                <w:szCs w:val="24"/>
              </w:rPr>
            </w:pPr>
            <w:r w:rsidRPr="001C6E55">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14:paraId="5435D884"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0,0</w:t>
            </w:r>
          </w:p>
        </w:tc>
        <w:tc>
          <w:tcPr>
            <w:tcW w:w="1134" w:type="dxa"/>
            <w:tcBorders>
              <w:top w:val="single" w:sz="4" w:space="0" w:color="auto"/>
              <w:left w:val="nil"/>
              <w:bottom w:val="single" w:sz="4" w:space="0" w:color="auto"/>
              <w:right w:val="single" w:sz="4" w:space="0" w:color="auto"/>
            </w:tcBorders>
          </w:tcPr>
          <w:p w14:paraId="30C034B1"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14:paraId="58B243FD" w14:textId="77777777" w:rsidR="003C42E0" w:rsidRPr="001C6E55" w:rsidRDefault="000B51BE" w:rsidP="00832946">
            <w:pPr>
              <w:jc w:val="center"/>
              <w:rPr>
                <w:rFonts w:ascii="Arial" w:hAnsi="Arial" w:cs="Arial"/>
                <w:sz w:val="24"/>
                <w:szCs w:val="24"/>
              </w:rPr>
            </w:pPr>
            <w:r w:rsidRPr="001C6E55">
              <w:rPr>
                <w:rFonts w:ascii="Arial" w:hAnsi="Arial" w:cs="Arial"/>
                <w:sz w:val="24"/>
                <w:szCs w:val="24"/>
              </w:rPr>
              <w:t>0,0</w:t>
            </w:r>
          </w:p>
        </w:tc>
      </w:tr>
      <w:tr w:rsidR="0021089F" w:rsidRPr="001C6E55" w14:paraId="767308AF" w14:textId="77777777" w:rsidTr="00B77E4C">
        <w:tc>
          <w:tcPr>
            <w:tcW w:w="283" w:type="dxa"/>
            <w:vMerge/>
            <w:tcBorders>
              <w:left w:val="single" w:sz="4" w:space="0" w:color="auto"/>
              <w:right w:val="single" w:sz="4" w:space="0" w:color="auto"/>
            </w:tcBorders>
          </w:tcPr>
          <w:p w14:paraId="4469CD5C" w14:textId="77777777" w:rsidR="003C42E0" w:rsidRPr="001C6E55"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29F80FE6" w14:textId="77777777" w:rsidR="003C42E0" w:rsidRPr="001C6E55"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tcPr>
          <w:p w14:paraId="2C86BD5A" w14:textId="77777777" w:rsidR="003C42E0" w:rsidRPr="001C6E55" w:rsidRDefault="003C42E0"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481AF485" w14:textId="77777777" w:rsidR="003C42E0" w:rsidRPr="001C6E55" w:rsidRDefault="003C42E0" w:rsidP="00832946">
            <w:pPr>
              <w:rPr>
                <w:rFonts w:ascii="Arial" w:hAnsi="Arial" w:cs="Arial"/>
                <w:sz w:val="24"/>
                <w:szCs w:val="24"/>
              </w:rPr>
            </w:pPr>
            <w:r w:rsidRPr="001C6E55">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4D236F74" w14:textId="77777777" w:rsidR="003C42E0" w:rsidRPr="001C6E55" w:rsidRDefault="003C42E0"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63778683" w14:textId="77777777" w:rsidR="003C42E0" w:rsidRPr="001C6E55" w:rsidRDefault="003C42E0" w:rsidP="00832946">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7B703377" w14:textId="77777777" w:rsidR="003C42E0" w:rsidRPr="001C6E55" w:rsidRDefault="003C42E0"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1A73614E" w14:textId="77777777" w:rsidR="003C42E0" w:rsidRPr="001C6E55"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5768B797" w14:textId="77777777" w:rsidR="003C42E0" w:rsidRPr="001C6E55"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6757F5EB" w14:textId="77777777" w:rsidR="003C42E0" w:rsidRPr="001C6E55" w:rsidRDefault="003C42E0"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34821EF3" w14:textId="77777777" w:rsidR="003C42E0" w:rsidRPr="001C6E55"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7EEA1D4D" w14:textId="77777777" w:rsidR="003C42E0" w:rsidRPr="001C6E55" w:rsidRDefault="003C42E0" w:rsidP="00832946">
            <w:pPr>
              <w:jc w:val="center"/>
              <w:rPr>
                <w:rFonts w:ascii="Arial" w:hAnsi="Arial" w:cs="Arial"/>
                <w:sz w:val="24"/>
                <w:szCs w:val="24"/>
              </w:rPr>
            </w:pPr>
          </w:p>
        </w:tc>
      </w:tr>
      <w:tr w:rsidR="0021089F" w:rsidRPr="001C6E55" w14:paraId="1F1D385C" w14:textId="77777777" w:rsidTr="00B77E4C">
        <w:tc>
          <w:tcPr>
            <w:tcW w:w="283" w:type="dxa"/>
            <w:vMerge/>
            <w:tcBorders>
              <w:left w:val="single" w:sz="4" w:space="0" w:color="auto"/>
              <w:bottom w:val="single" w:sz="4" w:space="0" w:color="auto"/>
              <w:right w:val="single" w:sz="4" w:space="0" w:color="auto"/>
            </w:tcBorders>
          </w:tcPr>
          <w:p w14:paraId="36210933" w14:textId="77777777" w:rsidR="003C42E0" w:rsidRPr="001C6E55"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2C6ACB76" w14:textId="77777777" w:rsidR="003C42E0" w:rsidRPr="001C6E55"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vAlign w:val="center"/>
          </w:tcPr>
          <w:p w14:paraId="180C30DB" w14:textId="77777777" w:rsidR="003C42E0" w:rsidRPr="001C6E55" w:rsidRDefault="003C42E0"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26BB03DF" w14:textId="77777777" w:rsidR="003C42E0" w:rsidRPr="001C6E55" w:rsidRDefault="003C42E0"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6F905255"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0EB37C4B"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1301</w:t>
            </w:r>
          </w:p>
        </w:tc>
        <w:tc>
          <w:tcPr>
            <w:tcW w:w="1277" w:type="dxa"/>
            <w:tcBorders>
              <w:top w:val="nil"/>
              <w:left w:val="nil"/>
              <w:bottom w:val="single" w:sz="4" w:space="0" w:color="auto"/>
              <w:right w:val="single" w:sz="4" w:space="0" w:color="auto"/>
            </w:tcBorders>
            <w:noWrap/>
          </w:tcPr>
          <w:p w14:paraId="16B41500" w14:textId="77777777" w:rsidR="003C42E0" w:rsidRPr="001C6E55" w:rsidRDefault="008254AF" w:rsidP="0027747F">
            <w:pPr>
              <w:jc w:val="center"/>
              <w:rPr>
                <w:rFonts w:ascii="Arial" w:hAnsi="Arial" w:cs="Arial"/>
                <w:sz w:val="24"/>
                <w:szCs w:val="24"/>
              </w:rPr>
            </w:pPr>
            <w:r w:rsidRPr="001C6E55">
              <w:rPr>
                <w:rFonts w:ascii="Arial" w:hAnsi="Arial" w:cs="Arial"/>
                <w:sz w:val="24"/>
                <w:szCs w:val="24"/>
              </w:rPr>
              <w:t>1520080910</w:t>
            </w:r>
          </w:p>
        </w:tc>
        <w:tc>
          <w:tcPr>
            <w:tcW w:w="993" w:type="dxa"/>
            <w:tcBorders>
              <w:top w:val="nil"/>
              <w:left w:val="nil"/>
              <w:bottom w:val="single" w:sz="4" w:space="0" w:color="auto"/>
              <w:right w:val="single" w:sz="4" w:space="0" w:color="auto"/>
            </w:tcBorders>
            <w:noWrap/>
          </w:tcPr>
          <w:p w14:paraId="15966CFB"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730</w:t>
            </w:r>
          </w:p>
        </w:tc>
        <w:tc>
          <w:tcPr>
            <w:tcW w:w="1275" w:type="dxa"/>
            <w:tcBorders>
              <w:top w:val="nil"/>
              <w:left w:val="nil"/>
              <w:bottom w:val="single" w:sz="4" w:space="0" w:color="auto"/>
              <w:right w:val="single" w:sz="4" w:space="0" w:color="auto"/>
            </w:tcBorders>
            <w:noWrap/>
          </w:tcPr>
          <w:p w14:paraId="46DF93B4" w14:textId="77777777" w:rsidR="003C42E0" w:rsidRPr="001C6E55" w:rsidRDefault="000B51BE" w:rsidP="00832946">
            <w:pPr>
              <w:jc w:val="center"/>
              <w:rPr>
                <w:rFonts w:ascii="Arial" w:hAnsi="Arial" w:cs="Arial"/>
                <w:sz w:val="24"/>
                <w:szCs w:val="24"/>
              </w:rPr>
            </w:pPr>
            <w:r w:rsidRPr="001C6E55">
              <w:rPr>
                <w:rFonts w:ascii="Arial" w:hAnsi="Arial" w:cs="Arial"/>
                <w:sz w:val="24"/>
                <w:szCs w:val="24"/>
              </w:rPr>
              <w:t>0,0</w:t>
            </w:r>
          </w:p>
        </w:tc>
        <w:tc>
          <w:tcPr>
            <w:tcW w:w="1276" w:type="dxa"/>
            <w:tcBorders>
              <w:top w:val="nil"/>
              <w:left w:val="nil"/>
              <w:bottom w:val="single" w:sz="4" w:space="0" w:color="auto"/>
              <w:right w:val="single" w:sz="4" w:space="0" w:color="auto"/>
            </w:tcBorders>
          </w:tcPr>
          <w:p w14:paraId="0A3234EA"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0,0</w:t>
            </w:r>
          </w:p>
        </w:tc>
        <w:tc>
          <w:tcPr>
            <w:tcW w:w="1134" w:type="dxa"/>
            <w:tcBorders>
              <w:top w:val="nil"/>
              <w:left w:val="nil"/>
              <w:bottom w:val="single" w:sz="4" w:space="0" w:color="auto"/>
              <w:right w:val="single" w:sz="4" w:space="0" w:color="auto"/>
            </w:tcBorders>
          </w:tcPr>
          <w:p w14:paraId="4324A44A" w14:textId="77777777" w:rsidR="003C42E0" w:rsidRPr="001C6E55" w:rsidRDefault="003C42E0" w:rsidP="00832946">
            <w:pPr>
              <w:jc w:val="center"/>
              <w:rPr>
                <w:rFonts w:ascii="Arial" w:hAnsi="Arial" w:cs="Arial"/>
                <w:sz w:val="24"/>
                <w:szCs w:val="24"/>
              </w:rPr>
            </w:pPr>
            <w:r w:rsidRPr="001C6E55">
              <w:rPr>
                <w:rFonts w:ascii="Arial" w:hAnsi="Arial" w:cs="Arial"/>
                <w:sz w:val="24"/>
                <w:szCs w:val="24"/>
              </w:rPr>
              <w:t>0,0</w:t>
            </w:r>
          </w:p>
        </w:tc>
        <w:tc>
          <w:tcPr>
            <w:tcW w:w="1276" w:type="dxa"/>
            <w:tcBorders>
              <w:top w:val="nil"/>
              <w:left w:val="nil"/>
              <w:bottom w:val="single" w:sz="4" w:space="0" w:color="auto"/>
              <w:right w:val="single" w:sz="4" w:space="0" w:color="auto"/>
            </w:tcBorders>
          </w:tcPr>
          <w:p w14:paraId="6FBF75F5" w14:textId="77777777" w:rsidR="003C42E0" w:rsidRPr="001C6E55" w:rsidRDefault="000B51BE" w:rsidP="00832946">
            <w:pPr>
              <w:jc w:val="center"/>
              <w:rPr>
                <w:rFonts w:ascii="Arial" w:hAnsi="Arial" w:cs="Arial"/>
                <w:sz w:val="24"/>
                <w:szCs w:val="24"/>
              </w:rPr>
            </w:pPr>
            <w:r w:rsidRPr="001C6E55">
              <w:rPr>
                <w:rFonts w:ascii="Arial" w:hAnsi="Arial" w:cs="Arial"/>
                <w:sz w:val="24"/>
                <w:szCs w:val="24"/>
              </w:rPr>
              <w:t>0,0</w:t>
            </w:r>
          </w:p>
        </w:tc>
      </w:tr>
      <w:tr w:rsidR="0021089F" w:rsidRPr="001C6E55" w14:paraId="33EFA6CF" w14:textId="77777777" w:rsidTr="00B77E4C">
        <w:tc>
          <w:tcPr>
            <w:tcW w:w="283" w:type="dxa"/>
            <w:vMerge w:val="restart"/>
            <w:tcBorders>
              <w:left w:val="single" w:sz="4" w:space="0" w:color="auto"/>
              <w:right w:val="single" w:sz="4" w:space="0" w:color="auto"/>
            </w:tcBorders>
          </w:tcPr>
          <w:p w14:paraId="3F07DABE" w14:textId="77777777" w:rsidR="00B77E4C" w:rsidRPr="001C6E55" w:rsidRDefault="00B77E4C" w:rsidP="00CF4FE5">
            <w:pPr>
              <w:rPr>
                <w:rFonts w:ascii="Arial" w:hAnsi="Arial" w:cs="Arial"/>
                <w:sz w:val="24"/>
                <w:szCs w:val="24"/>
              </w:rPr>
            </w:pPr>
            <w:r w:rsidRPr="001C6E55">
              <w:rPr>
                <w:rFonts w:ascii="Arial" w:hAnsi="Arial" w:cs="Arial"/>
                <w:sz w:val="24"/>
                <w:szCs w:val="24"/>
              </w:rPr>
              <w:t>4</w:t>
            </w:r>
          </w:p>
        </w:tc>
        <w:tc>
          <w:tcPr>
            <w:tcW w:w="1986" w:type="dxa"/>
            <w:vMerge w:val="restart"/>
            <w:tcBorders>
              <w:top w:val="single" w:sz="4" w:space="0" w:color="auto"/>
              <w:left w:val="single" w:sz="4" w:space="0" w:color="auto"/>
              <w:right w:val="single" w:sz="4" w:space="0" w:color="auto"/>
            </w:tcBorders>
          </w:tcPr>
          <w:p w14:paraId="2B5F8324" w14:textId="77777777" w:rsidR="00B77E4C" w:rsidRPr="001C6E55" w:rsidRDefault="00B77E4C" w:rsidP="00CF4FE5">
            <w:pPr>
              <w:rPr>
                <w:rFonts w:ascii="Arial" w:hAnsi="Arial" w:cs="Arial"/>
                <w:sz w:val="24"/>
                <w:szCs w:val="24"/>
              </w:rPr>
            </w:pPr>
            <w:r w:rsidRPr="001C6E55">
              <w:rPr>
                <w:rFonts w:ascii="Arial" w:hAnsi="Arial" w:cs="Arial"/>
                <w:sz w:val="24"/>
                <w:szCs w:val="24"/>
              </w:rPr>
              <w:t>Подпрограмма 3</w:t>
            </w:r>
          </w:p>
        </w:tc>
        <w:tc>
          <w:tcPr>
            <w:tcW w:w="2694" w:type="dxa"/>
            <w:vMerge w:val="restart"/>
            <w:tcBorders>
              <w:top w:val="single" w:sz="4" w:space="0" w:color="auto"/>
              <w:left w:val="nil"/>
              <w:right w:val="single" w:sz="4" w:space="0" w:color="auto"/>
            </w:tcBorders>
          </w:tcPr>
          <w:p w14:paraId="0A36C6EF" w14:textId="77777777" w:rsidR="00B77E4C" w:rsidRPr="001C6E55" w:rsidRDefault="00B77E4C" w:rsidP="00CF4FE5">
            <w:pPr>
              <w:rPr>
                <w:rFonts w:ascii="Arial" w:hAnsi="Arial" w:cs="Arial"/>
                <w:sz w:val="24"/>
                <w:szCs w:val="24"/>
              </w:rPr>
            </w:pPr>
            <w:r w:rsidRPr="001C6E55">
              <w:rPr>
                <w:rFonts w:ascii="Arial" w:hAnsi="Arial" w:cs="Arial"/>
                <w:sz w:val="24"/>
                <w:szCs w:val="24"/>
              </w:rPr>
              <w:t>Обеспечение реализации муниципальной программы и прочие мероприятия</w:t>
            </w:r>
          </w:p>
        </w:tc>
        <w:tc>
          <w:tcPr>
            <w:tcW w:w="1700" w:type="dxa"/>
            <w:tcBorders>
              <w:top w:val="nil"/>
              <w:left w:val="nil"/>
              <w:bottom w:val="single" w:sz="4" w:space="0" w:color="auto"/>
              <w:right w:val="single" w:sz="4" w:space="0" w:color="auto"/>
            </w:tcBorders>
          </w:tcPr>
          <w:p w14:paraId="727A83E8" w14:textId="77777777" w:rsidR="00B77E4C" w:rsidRPr="001C6E55" w:rsidRDefault="00B77E4C" w:rsidP="00CF4FE5">
            <w:pPr>
              <w:rPr>
                <w:rFonts w:ascii="Arial" w:hAnsi="Arial" w:cs="Arial"/>
                <w:sz w:val="24"/>
                <w:szCs w:val="24"/>
              </w:rPr>
            </w:pPr>
            <w:r w:rsidRPr="001C6E55">
              <w:rPr>
                <w:rFonts w:ascii="Arial" w:hAnsi="Arial" w:cs="Arial"/>
                <w:sz w:val="24"/>
                <w:szCs w:val="24"/>
              </w:rPr>
              <w:t>всего расходные обязательства по подпрограмме</w:t>
            </w:r>
          </w:p>
        </w:tc>
        <w:tc>
          <w:tcPr>
            <w:tcW w:w="850" w:type="dxa"/>
            <w:tcBorders>
              <w:top w:val="nil"/>
              <w:left w:val="nil"/>
              <w:bottom w:val="single" w:sz="4" w:space="0" w:color="auto"/>
              <w:right w:val="single" w:sz="4" w:space="0" w:color="auto"/>
            </w:tcBorders>
            <w:noWrap/>
          </w:tcPr>
          <w:p w14:paraId="61234740"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217158B7"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0106</w:t>
            </w:r>
          </w:p>
        </w:tc>
        <w:tc>
          <w:tcPr>
            <w:tcW w:w="1277" w:type="dxa"/>
            <w:tcBorders>
              <w:top w:val="nil"/>
              <w:left w:val="nil"/>
              <w:bottom w:val="single" w:sz="4" w:space="0" w:color="auto"/>
              <w:right w:val="single" w:sz="4" w:space="0" w:color="auto"/>
            </w:tcBorders>
            <w:noWrap/>
          </w:tcPr>
          <w:p w14:paraId="14651EA1"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1530000000</w:t>
            </w:r>
          </w:p>
        </w:tc>
        <w:tc>
          <w:tcPr>
            <w:tcW w:w="993" w:type="dxa"/>
            <w:tcBorders>
              <w:top w:val="nil"/>
              <w:left w:val="nil"/>
              <w:bottom w:val="single" w:sz="4" w:space="0" w:color="auto"/>
              <w:right w:val="single" w:sz="4" w:space="0" w:color="auto"/>
            </w:tcBorders>
            <w:noWrap/>
          </w:tcPr>
          <w:p w14:paraId="0654B82B"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14:paraId="7B2A0D81"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1754FD6F"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134" w:type="dxa"/>
            <w:tcBorders>
              <w:top w:val="nil"/>
              <w:left w:val="nil"/>
              <w:bottom w:val="single" w:sz="4" w:space="0" w:color="auto"/>
              <w:right w:val="single" w:sz="4" w:space="0" w:color="auto"/>
            </w:tcBorders>
          </w:tcPr>
          <w:p w14:paraId="328B50A2"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25A1315E"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31774,5</w:t>
            </w:r>
          </w:p>
        </w:tc>
      </w:tr>
      <w:tr w:rsidR="0021089F" w:rsidRPr="001C6E55" w14:paraId="4B30F4D4" w14:textId="77777777" w:rsidTr="00B77E4C">
        <w:tc>
          <w:tcPr>
            <w:tcW w:w="283" w:type="dxa"/>
            <w:vMerge/>
            <w:tcBorders>
              <w:left w:val="single" w:sz="4" w:space="0" w:color="auto"/>
              <w:right w:val="single" w:sz="4" w:space="0" w:color="auto"/>
            </w:tcBorders>
          </w:tcPr>
          <w:p w14:paraId="0BDF2DDE" w14:textId="77777777" w:rsidR="00B77E4C" w:rsidRPr="001C6E55" w:rsidRDefault="00B77E4C" w:rsidP="00CF4FE5">
            <w:pPr>
              <w:rPr>
                <w:rFonts w:ascii="Arial" w:hAnsi="Arial" w:cs="Arial"/>
                <w:sz w:val="24"/>
                <w:szCs w:val="24"/>
              </w:rPr>
            </w:pPr>
          </w:p>
        </w:tc>
        <w:tc>
          <w:tcPr>
            <w:tcW w:w="1986" w:type="dxa"/>
            <w:vMerge/>
            <w:tcBorders>
              <w:left w:val="single" w:sz="4" w:space="0" w:color="auto"/>
              <w:right w:val="single" w:sz="4" w:space="0" w:color="auto"/>
            </w:tcBorders>
          </w:tcPr>
          <w:p w14:paraId="0BEF48E3" w14:textId="77777777" w:rsidR="00B77E4C" w:rsidRPr="001C6E55" w:rsidRDefault="00B77E4C" w:rsidP="00CF4FE5">
            <w:pPr>
              <w:rPr>
                <w:rFonts w:ascii="Arial" w:hAnsi="Arial" w:cs="Arial"/>
                <w:sz w:val="24"/>
                <w:szCs w:val="24"/>
              </w:rPr>
            </w:pPr>
          </w:p>
        </w:tc>
        <w:tc>
          <w:tcPr>
            <w:tcW w:w="2694" w:type="dxa"/>
            <w:vMerge/>
            <w:tcBorders>
              <w:left w:val="nil"/>
              <w:right w:val="single" w:sz="4" w:space="0" w:color="auto"/>
            </w:tcBorders>
          </w:tcPr>
          <w:p w14:paraId="75CBD885" w14:textId="77777777" w:rsidR="00B77E4C" w:rsidRPr="001C6E55" w:rsidRDefault="00B77E4C" w:rsidP="00CF4FE5">
            <w:pPr>
              <w:rPr>
                <w:rFonts w:ascii="Arial" w:hAnsi="Arial" w:cs="Arial"/>
                <w:sz w:val="24"/>
                <w:szCs w:val="24"/>
              </w:rPr>
            </w:pPr>
          </w:p>
        </w:tc>
        <w:tc>
          <w:tcPr>
            <w:tcW w:w="1700" w:type="dxa"/>
            <w:tcBorders>
              <w:top w:val="nil"/>
              <w:left w:val="nil"/>
              <w:bottom w:val="single" w:sz="4" w:space="0" w:color="auto"/>
              <w:right w:val="single" w:sz="4" w:space="0" w:color="auto"/>
            </w:tcBorders>
          </w:tcPr>
          <w:p w14:paraId="283E5F07" w14:textId="77777777" w:rsidR="00B77E4C" w:rsidRPr="001C6E55" w:rsidRDefault="00B77E4C" w:rsidP="00CF4FE5">
            <w:pPr>
              <w:rPr>
                <w:rFonts w:ascii="Arial" w:hAnsi="Arial" w:cs="Arial"/>
                <w:sz w:val="24"/>
                <w:szCs w:val="24"/>
              </w:rPr>
            </w:pPr>
            <w:r w:rsidRPr="001C6E55">
              <w:rPr>
                <w:rFonts w:ascii="Arial" w:hAnsi="Arial" w:cs="Arial"/>
                <w:sz w:val="24"/>
                <w:szCs w:val="24"/>
              </w:rPr>
              <w:t>в том числе по ГРБС</w:t>
            </w:r>
          </w:p>
        </w:tc>
        <w:tc>
          <w:tcPr>
            <w:tcW w:w="850" w:type="dxa"/>
            <w:tcBorders>
              <w:top w:val="nil"/>
              <w:left w:val="nil"/>
              <w:bottom w:val="single" w:sz="4" w:space="0" w:color="auto"/>
              <w:right w:val="single" w:sz="4" w:space="0" w:color="auto"/>
            </w:tcBorders>
            <w:noWrap/>
          </w:tcPr>
          <w:p w14:paraId="7BD05AFE" w14:textId="77777777" w:rsidR="00B77E4C" w:rsidRPr="001C6E55" w:rsidRDefault="00B77E4C" w:rsidP="00CF4FE5">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033FBF1C" w14:textId="77777777" w:rsidR="00B77E4C" w:rsidRPr="001C6E55" w:rsidRDefault="00B77E4C" w:rsidP="00CF4FE5">
            <w:pPr>
              <w:jc w:val="center"/>
              <w:rPr>
                <w:rFonts w:ascii="Arial" w:hAnsi="Arial" w:cs="Arial"/>
                <w:sz w:val="24"/>
                <w:szCs w:val="24"/>
              </w:rPr>
            </w:pPr>
          </w:p>
        </w:tc>
        <w:tc>
          <w:tcPr>
            <w:tcW w:w="1277" w:type="dxa"/>
            <w:tcBorders>
              <w:top w:val="nil"/>
              <w:left w:val="nil"/>
              <w:bottom w:val="single" w:sz="4" w:space="0" w:color="auto"/>
              <w:right w:val="single" w:sz="4" w:space="0" w:color="auto"/>
            </w:tcBorders>
            <w:noWrap/>
          </w:tcPr>
          <w:p w14:paraId="3F9339F6" w14:textId="77777777" w:rsidR="00B77E4C" w:rsidRPr="001C6E55" w:rsidRDefault="00B77E4C" w:rsidP="00CF4FE5">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0E237355" w14:textId="77777777" w:rsidR="00B77E4C" w:rsidRPr="001C6E55" w:rsidRDefault="00B77E4C" w:rsidP="00CF4FE5">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010C29A6" w14:textId="77777777" w:rsidR="00B77E4C" w:rsidRPr="001C6E55" w:rsidRDefault="00B77E4C" w:rsidP="00CF4FE5">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4AA66766" w14:textId="77777777" w:rsidR="00B77E4C" w:rsidRPr="001C6E55" w:rsidRDefault="00B77E4C" w:rsidP="00CF4FE5">
            <w:pPr>
              <w:jc w:val="center"/>
              <w:rPr>
                <w:rFonts w:ascii="Arial" w:hAnsi="Arial" w:cs="Arial"/>
                <w:sz w:val="24"/>
                <w:szCs w:val="24"/>
              </w:rPr>
            </w:pPr>
          </w:p>
        </w:tc>
        <w:tc>
          <w:tcPr>
            <w:tcW w:w="1134" w:type="dxa"/>
            <w:tcBorders>
              <w:top w:val="nil"/>
              <w:left w:val="nil"/>
              <w:bottom w:val="single" w:sz="4" w:space="0" w:color="auto"/>
              <w:right w:val="single" w:sz="4" w:space="0" w:color="auto"/>
            </w:tcBorders>
          </w:tcPr>
          <w:p w14:paraId="6CD98055" w14:textId="77777777" w:rsidR="00B77E4C" w:rsidRPr="001C6E55" w:rsidRDefault="00B77E4C" w:rsidP="00CF4FE5">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6F1D1EBC" w14:textId="77777777" w:rsidR="00B77E4C" w:rsidRPr="001C6E55" w:rsidRDefault="00B77E4C" w:rsidP="00CF4FE5">
            <w:pPr>
              <w:jc w:val="center"/>
              <w:rPr>
                <w:rFonts w:ascii="Arial" w:hAnsi="Arial" w:cs="Arial"/>
                <w:sz w:val="24"/>
                <w:szCs w:val="24"/>
              </w:rPr>
            </w:pPr>
          </w:p>
        </w:tc>
      </w:tr>
      <w:tr w:rsidR="0021089F" w:rsidRPr="001C6E55" w14:paraId="63F50D3C" w14:textId="77777777" w:rsidTr="00B77E4C">
        <w:tc>
          <w:tcPr>
            <w:tcW w:w="283" w:type="dxa"/>
            <w:vMerge/>
            <w:tcBorders>
              <w:left w:val="single" w:sz="4" w:space="0" w:color="auto"/>
              <w:bottom w:val="single" w:sz="4" w:space="0" w:color="auto"/>
              <w:right w:val="single" w:sz="4" w:space="0" w:color="auto"/>
            </w:tcBorders>
          </w:tcPr>
          <w:p w14:paraId="302D3D76" w14:textId="77777777" w:rsidR="00B77E4C" w:rsidRPr="001C6E55" w:rsidRDefault="00B77E4C" w:rsidP="00CF4FE5">
            <w:pPr>
              <w:rPr>
                <w:rFonts w:ascii="Arial" w:hAnsi="Arial" w:cs="Arial"/>
                <w:sz w:val="24"/>
                <w:szCs w:val="24"/>
              </w:rPr>
            </w:pPr>
          </w:p>
        </w:tc>
        <w:tc>
          <w:tcPr>
            <w:tcW w:w="1986" w:type="dxa"/>
            <w:vMerge/>
            <w:tcBorders>
              <w:left w:val="single" w:sz="4" w:space="0" w:color="auto"/>
              <w:bottom w:val="single" w:sz="4" w:space="0" w:color="auto"/>
              <w:right w:val="single" w:sz="4" w:space="0" w:color="auto"/>
            </w:tcBorders>
            <w:vAlign w:val="center"/>
          </w:tcPr>
          <w:p w14:paraId="529BA68B" w14:textId="77777777" w:rsidR="00B77E4C" w:rsidRPr="001C6E55" w:rsidRDefault="00B77E4C" w:rsidP="00CF4FE5">
            <w:pPr>
              <w:rPr>
                <w:rFonts w:ascii="Arial" w:hAnsi="Arial" w:cs="Arial"/>
                <w:sz w:val="24"/>
                <w:szCs w:val="24"/>
              </w:rPr>
            </w:pPr>
          </w:p>
        </w:tc>
        <w:tc>
          <w:tcPr>
            <w:tcW w:w="2694" w:type="dxa"/>
            <w:vMerge/>
            <w:tcBorders>
              <w:left w:val="nil"/>
              <w:bottom w:val="single" w:sz="4" w:space="0" w:color="auto"/>
              <w:right w:val="single" w:sz="4" w:space="0" w:color="auto"/>
            </w:tcBorders>
            <w:vAlign w:val="center"/>
          </w:tcPr>
          <w:p w14:paraId="3850F1B2" w14:textId="77777777" w:rsidR="00B77E4C" w:rsidRPr="001C6E55" w:rsidRDefault="00B77E4C" w:rsidP="00CF4FE5">
            <w:pPr>
              <w:rPr>
                <w:rFonts w:ascii="Arial" w:hAnsi="Arial" w:cs="Arial"/>
                <w:sz w:val="24"/>
                <w:szCs w:val="24"/>
              </w:rPr>
            </w:pPr>
          </w:p>
        </w:tc>
        <w:tc>
          <w:tcPr>
            <w:tcW w:w="1700" w:type="dxa"/>
            <w:tcBorders>
              <w:top w:val="nil"/>
              <w:left w:val="nil"/>
              <w:bottom w:val="single" w:sz="4" w:space="0" w:color="auto"/>
              <w:right w:val="single" w:sz="4" w:space="0" w:color="auto"/>
            </w:tcBorders>
          </w:tcPr>
          <w:p w14:paraId="14551348" w14:textId="77777777" w:rsidR="00B77E4C" w:rsidRPr="001C6E55" w:rsidRDefault="00B77E4C" w:rsidP="00CF4FE5">
            <w:pPr>
              <w:rPr>
                <w:rFonts w:ascii="Arial" w:hAnsi="Arial" w:cs="Arial"/>
                <w:sz w:val="24"/>
                <w:szCs w:val="24"/>
              </w:rPr>
            </w:pPr>
            <w:r w:rsidRPr="001C6E55">
              <w:rPr>
                <w:rFonts w:ascii="Arial" w:hAnsi="Arial" w:cs="Arial"/>
                <w:sz w:val="24"/>
                <w:szCs w:val="24"/>
              </w:rPr>
              <w:t xml:space="preserve">Финансовое управление </w:t>
            </w:r>
            <w:r w:rsidRPr="001C6E55">
              <w:rPr>
                <w:rFonts w:ascii="Arial" w:hAnsi="Arial" w:cs="Arial"/>
                <w:sz w:val="24"/>
                <w:szCs w:val="24"/>
              </w:rPr>
              <w:lastRenderedPageBreak/>
              <w:t>администрации Боготольского района</w:t>
            </w:r>
          </w:p>
        </w:tc>
        <w:tc>
          <w:tcPr>
            <w:tcW w:w="850" w:type="dxa"/>
            <w:tcBorders>
              <w:top w:val="nil"/>
              <w:left w:val="nil"/>
              <w:bottom w:val="single" w:sz="4" w:space="0" w:color="auto"/>
              <w:right w:val="single" w:sz="4" w:space="0" w:color="auto"/>
            </w:tcBorders>
            <w:noWrap/>
          </w:tcPr>
          <w:p w14:paraId="1ED16DED"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lastRenderedPageBreak/>
              <w:t>503</w:t>
            </w:r>
          </w:p>
        </w:tc>
        <w:tc>
          <w:tcPr>
            <w:tcW w:w="708" w:type="dxa"/>
            <w:tcBorders>
              <w:top w:val="nil"/>
              <w:left w:val="nil"/>
              <w:bottom w:val="single" w:sz="4" w:space="0" w:color="auto"/>
              <w:right w:val="single" w:sz="4" w:space="0" w:color="auto"/>
            </w:tcBorders>
            <w:noWrap/>
          </w:tcPr>
          <w:p w14:paraId="6372DC7C"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0106</w:t>
            </w:r>
          </w:p>
        </w:tc>
        <w:tc>
          <w:tcPr>
            <w:tcW w:w="1277" w:type="dxa"/>
            <w:tcBorders>
              <w:top w:val="nil"/>
              <w:left w:val="nil"/>
              <w:bottom w:val="single" w:sz="4" w:space="0" w:color="auto"/>
              <w:right w:val="single" w:sz="4" w:space="0" w:color="auto"/>
            </w:tcBorders>
            <w:noWrap/>
          </w:tcPr>
          <w:p w14:paraId="48817483"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1530000190</w:t>
            </w:r>
          </w:p>
        </w:tc>
        <w:tc>
          <w:tcPr>
            <w:tcW w:w="993" w:type="dxa"/>
            <w:tcBorders>
              <w:top w:val="nil"/>
              <w:left w:val="nil"/>
              <w:bottom w:val="single" w:sz="4" w:space="0" w:color="auto"/>
              <w:right w:val="single" w:sz="4" w:space="0" w:color="auto"/>
            </w:tcBorders>
            <w:noWrap/>
          </w:tcPr>
          <w:p w14:paraId="295F9BE9"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14:paraId="53ECF6B6"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44C17F61"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134" w:type="dxa"/>
            <w:tcBorders>
              <w:top w:val="nil"/>
              <w:left w:val="nil"/>
              <w:bottom w:val="single" w:sz="4" w:space="0" w:color="auto"/>
              <w:right w:val="single" w:sz="4" w:space="0" w:color="auto"/>
            </w:tcBorders>
          </w:tcPr>
          <w:p w14:paraId="4E408F38"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1DC32F2A"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31774,5</w:t>
            </w:r>
          </w:p>
        </w:tc>
      </w:tr>
      <w:tr w:rsidR="0021089F" w:rsidRPr="001C6E55" w14:paraId="4A0B6447" w14:textId="77777777" w:rsidTr="00B77E4C">
        <w:tc>
          <w:tcPr>
            <w:tcW w:w="283" w:type="dxa"/>
            <w:vMerge w:val="restart"/>
            <w:tcBorders>
              <w:top w:val="single" w:sz="4" w:space="0" w:color="auto"/>
              <w:left w:val="single" w:sz="4" w:space="0" w:color="auto"/>
              <w:right w:val="single" w:sz="4" w:space="0" w:color="auto"/>
            </w:tcBorders>
          </w:tcPr>
          <w:p w14:paraId="4B09B2BA" w14:textId="77777777" w:rsidR="00B77E4C" w:rsidRPr="001C6E55" w:rsidRDefault="00B77E4C" w:rsidP="00832946">
            <w:pPr>
              <w:rPr>
                <w:rFonts w:ascii="Arial" w:hAnsi="Arial" w:cs="Arial"/>
                <w:sz w:val="24"/>
                <w:szCs w:val="24"/>
              </w:rPr>
            </w:pPr>
            <w:r w:rsidRPr="001C6E55">
              <w:rPr>
                <w:rFonts w:ascii="Arial" w:hAnsi="Arial" w:cs="Arial"/>
                <w:sz w:val="24"/>
                <w:szCs w:val="24"/>
              </w:rPr>
              <w:t>5</w:t>
            </w:r>
          </w:p>
        </w:tc>
        <w:tc>
          <w:tcPr>
            <w:tcW w:w="1986" w:type="dxa"/>
            <w:vMerge w:val="restart"/>
            <w:tcBorders>
              <w:top w:val="single" w:sz="4" w:space="0" w:color="auto"/>
              <w:left w:val="single" w:sz="4" w:space="0" w:color="auto"/>
              <w:bottom w:val="single" w:sz="4" w:space="0" w:color="auto"/>
              <w:right w:val="single" w:sz="4" w:space="0" w:color="auto"/>
            </w:tcBorders>
          </w:tcPr>
          <w:p w14:paraId="4E1A740B" w14:textId="77777777" w:rsidR="00B77E4C" w:rsidRPr="001C6E55" w:rsidRDefault="00B77E4C" w:rsidP="00B77E4C">
            <w:pPr>
              <w:rPr>
                <w:rFonts w:ascii="Arial" w:hAnsi="Arial" w:cs="Arial"/>
                <w:sz w:val="24"/>
                <w:szCs w:val="24"/>
              </w:rPr>
            </w:pPr>
            <w:r w:rsidRPr="001C6E55">
              <w:rPr>
                <w:rFonts w:ascii="Arial" w:hAnsi="Arial" w:cs="Arial"/>
                <w:sz w:val="24"/>
                <w:szCs w:val="24"/>
              </w:rPr>
              <w:t>Подпрограмма 4</w:t>
            </w:r>
          </w:p>
        </w:tc>
        <w:tc>
          <w:tcPr>
            <w:tcW w:w="2694" w:type="dxa"/>
            <w:vMerge w:val="restart"/>
            <w:tcBorders>
              <w:top w:val="single" w:sz="4" w:space="0" w:color="auto"/>
              <w:left w:val="nil"/>
              <w:bottom w:val="single" w:sz="4" w:space="0" w:color="auto"/>
              <w:right w:val="single" w:sz="4" w:space="0" w:color="auto"/>
            </w:tcBorders>
          </w:tcPr>
          <w:p w14:paraId="67E2A81B" w14:textId="77777777" w:rsidR="00B77E4C" w:rsidRPr="001C6E55" w:rsidRDefault="00B77E4C" w:rsidP="00832946">
            <w:pPr>
              <w:rPr>
                <w:rFonts w:ascii="Arial" w:hAnsi="Arial" w:cs="Arial"/>
                <w:sz w:val="24"/>
                <w:szCs w:val="24"/>
              </w:rPr>
            </w:pPr>
            <w:r w:rsidRPr="001C6E55">
              <w:rPr>
                <w:rFonts w:ascii="Arial" w:hAnsi="Arial" w:cs="Arial"/>
                <w:sz w:val="24"/>
                <w:szCs w:val="24"/>
              </w:rPr>
              <w:t>Софинансирование гражданской инициативы</w:t>
            </w:r>
          </w:p>
        </w:tc>
        <w:tc>
          <w:tcPr>
            <w:tcW w:w="1700" w:type="dxa"/>
            <w:tcBorders>
              <w:top w:val="nil"/>
              <w:left w:val="nil"/>
              <w:bottom w:val="single" w:sz="4" w:space="0" w:color="auto"/>
              <w:right w:val="single" w:sz="4" w:space="0" w:color="auto"/>
            </w:tcBorders>
          </w:tcPr>
          <w:p w14:paraId="7D57F30A" w14:textId="77777777" w:rsidR="00B77E4C" w:rsidRPr="001C6E55" w:rsidRDefault="00B77E4C" w:rsidP="00832946">
            <w:pPr>
              <w:rPr>
                <w:rFonts w:ascii="Arial" w:hAnsi="Arial" w:cs="Arial"/>
                <w:sz w:val="24"/>
                <w:szCs w:val="24"/>
              </w:rPr>
            </w:pPr>
            <w:r w:rsidRPr="001C6E55">
              <w:rPr>
                <w:rFonts w:ascii="Arial" w:hAnsi="Arial" w:cs="Arial"/>
                <w:sz w:val="24"/>
                <w:szCs w:val="24"/>
              </w:rPr>
              <w:t>всего расходные обязательства по подпрограмме</w:t>
            </w:r>
          </w:p>
        </w:tc>
        <w:tc>
          <w:tcPr>
            <w:tcW w:w="850" w:type="dxa"/>
            <w:tcBorders>
              <w:top w:val="nil"/>
              <w:left w:val="nil"/>
              <w:bottom w:val="single" w:sz="4" w:space="0" w:color="auto"/>
              <w:right w:val="single" w:sz="4" w:space="0" w:color="auto"/>
            </w:tcBorders>
            <w:noWrap/>
          </w:tcPr>
          <w:p w14:paraId="3213C1AB" w14:textId="77777777" w:rsidR="00B77E4C" w:rsidRPr="001C6E55" w:rsidRDefault="000408FD" w:rsidP="00B77E4C">
            <w:pPr>
              <w:jc w:val="center"/>
              <w:rPr>
                <w:rFonts w:ascii="Arial" w:hAnsi="Arial" w:cs="Arial"/>
                <w:sz w:val="24"/>
                <w:szCs w:val="24"/>
              </w:rPr>
            </w:pPr>
            <w:r w:rsidRPr="001C6E55">
              <w:rPr>
                <w:rFonts w:ascii="Arial" w:hAnsi="Arial" w:cs="Arial"/>
                <w:sz w:val="24"/>
                <w:szCs w:val="24"/>
              </w:rPr>
              <w:t>503</w:t>
            </w:r>
          </w:p>
          <w:p w14:paraId="3AF97A7D" w14:textId="77777777" w:rsidR="00B77E4C" w:rsidRPr="001C6E55" w:rsidRDefault="00B77E4C" w:rsidP="00B77E4C">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0FDCDE30" w14:textId="77777777" w:rsidR="000408FD" w:rsidRPr="001C6E55" w:rsidRDefault="00B77E4C" w:rsidP="00832946">
            <w:pPr>
              <w:jc w:val="center"/>
              <w:rPr>
                <w:rFonts w:ascii="Arial" w:hAnsi="Arial" w:cs="Arial"/>
                <w:sz w:val="24"/>
                <w:szCs w:val="24"/>
              </w:rPr>
            </w:pPr>
            <w:r w:rsidRPr="001C6E55">
              <w:rPr>
                <w:rFonts w:ascii="Arial" w:hAnsi="Arial" w:cs="Arial"/>
                <w:sz w:val="24"/>
                <w:szCs w:val="24"/>
              </w:rPr>
              <w:t>0106</w:t>
            </w:r>
          </w:p>
          <w:p w14:paraId="27448392" w14:textId="77777777" w:rsidR="00B77E4C" w:rsidRPr="001C6E55" w:rsidRDefault="000408FD" w:rsidP="00832946">
            <w:pPr>
              <w:jc w:val="center"/>
              <w:rPr>
                <w:rFonts w:ascii="Arial" w:hAnsi="Arial" w:cs="Arial"/>
                <w:sz w:val="24"/>
                <w:szCs w:val="24"/>
              </w:rPr>
            </w:pPr>
            <w:r w:rsidRPr="001C6E55">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0A78515B" w14:textId="77777777" w:rsidR="006E013A" w:rsidRPr="001C6E55" w:rsidRDefault="00B77E4C" w:rsidP="00B77E4C">
            <w:pPr>
              <w:jc w:val="center"/>
              <w:rPr>
                <w:rFonts w:ascii="Arial" w:hAnsi="Arial" w:cs="Arial"/>
                <w:sz w:val="24"/>
                <w:szCs w:val="24"/>
              </w:rPr>
            </w:pPr>
            <w:r w:rsidRPr="001C6E55">
              <w:rPr>
                <w:rFonts w:ascii="Arial" w:hAnsi="Arial" w:cs="Arial"/>
                <w:sz w:val="24"/>
                <w:szCs w:val="24"/>
              </w:rPr>
              <w:t>1540095030</w:t>
            </w:r>
          </w:p>
          <w:p w14:paraId="44D5D751" w14:textId="77777777" w:rsidR="006E013A" w:rsidRPr="001C6E55" w:rsidRDefault="006E013A" w:rsidP="00B77E4C">
            <w:pPr>
              <w:jc w:val="center"/>
              <w:rPr>
                <w:rFonts w:ascii="Arial" w:hAnsi="Arial" w:cs="Arial"/>
                <w:sz w:val="24"/>
                <w:szCs w:val="24"/>
              </w:rPr>
            </w:pPr>
            <w:r w:rsidRPr="001C6E55">
              <w:rPr>
                <w:rFonts w:ascii="Arial" w:hAnsi="Arial" w:cs="Arial"/>
                <w:sz w:val="24"/>
                <w:szCs w:val="24"/>
              </w:rPr>
              <w:t>1540095040</w:t>
            </w:r>
          </w:p>
          <w:p w14:paraId="5AB20E4C" w14:textId="77777777" w:rsidR="00B77E4C" w:rsidRPr="001C6E55" w:rsidRDefault="006E013A" w:rsidP="00B77E4C">
            <w:pPr>
              <w:jc w:val="center"/>
              <w:rPr>
                <w:rFonts w:ascii="Arial" w:hAnsi="Arial" w:cs="Arial"/>
                <w:sz w:val="24"/>
                <w:szCs w:val="24"/>
              </w:rPr>
            </w:pPr>
            <w:r w:rsidRPr="001C6E55">
              <w:rPr>
                <w:rFonts w:ascii="Arial" w:hAnsi="Arial" w:cs="Arial"/>
                <w:sz w:val="24"/>
                <w:szCs w:val="24"/>
              </w:rPr>
              <w:t>1540095050</w:t>
            </w:r>
            <w:r w:rsidR="000408FD" w:rsidRPr="001C6E55">
              <w:rPr>
                <w:rFonts w:ascii="Arial" w:hAnsi="Arial" w:cs="Arial"/>
                <w:sz w:val="24"/>
                <w:szCs w:val="24"/>
              </w:rPr>
              <w:t xml:space="preserve"> </w:t>
            </w:r>
          </w:p>
          <w:p w14:paraId="7BDB6B92" w14:textId="77777777" w:rsidR="00B77E4C" w:rsidRPr="001C6E55" w:rsidRDefault="00B77E4C" w:rsidP="00CF0E2C">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2BBACACF" w14:textId="77777777" w:rsidR="00F54496" w:rsidRPr="001C6E55" w:rsidRDefault="00F54496" w:rsidP="00CF0E2C">
            <w:pPr>
              <w:jc w:val="center"/>
              <w:rPr>
                <w:rFonts w:ascii="Arial" w:hAnsi="Arial" w:cs="Arial"/>
                <w:sz w:val="24"/>
                <w:szCs w:val="24"/>
              </w:rPr>
            </w:pPr>
            <w:r w:rsidRPr="001C6E55">
              <w:rPr>
                <w:rFonts w:ascii="Arial" w:hAnsi="Arial" w:cs="Arial"/>
                <w:sz w:val="24"/>
                <w:szCs w:val="24"/>
              </w:rPr>
              <w:t>540</w:t>
            </w:r>
          </w:p>
          <w:p w14:paraId="380329F6" w14:textId="77777777" w:rsidR="006E013A" w:rsidRPr="001C6E55" w:rsidRDefault="006E013A" w:rsidP="006E013A">
            <w:pPr>
              <w:jc w:val="center"/>
              <w:rPr>
                <w:rFonts w:ascii="Arial" w:hAnsi="Arial" w:cs="Arial"/>
                <w:sz w:val="24"/>
                <w:szCs w:val="24"/>
              </w:rPr>
            </w:pPr>
            <w:r w:rsidRPr="001C6E55">
              <w:rPr>
                <w:rFonts w:ascii="Arial" w:hAnsi="Arial" w:cs="Arial"/>
                <w:sz w:val="24"/>
                <w:szCs w:val="24"/>
              </w:rPr>
              <w:t>240</w:t>
            </w:r>
          </w:p>
          <w:p w14:paraId="6C6D9622" w14:textId="77777777" w:rsidR="006E013A" w:rsidRPr="001C6E55" w:rsidRDefault="006E013A" w:rsidP="00CF0E2C">
            <w:pPr>
              <w:jc w:val="center"/>
              <w:rPr>
                <w:rFonts w:ascii="Arial" w:hAnsi="Arial" w:cs="Arial"/>
                <w:sz w:val="24"/>
                <w:szCs w:val="24"/>
              </w:rPr>
            </w:pPr>
          </w:p>
          <w:p w14:paraId="43259967" w14:textId="77777777" w:rsidR="00B77E4C" w:rsidRPr="001C6E55" w:rsidRDefault="00B77E4C" w:rsidP="00F5449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147AD26C"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100,0</w:t>
            </w:r>
          </w:p>
        </w:tc>
        <w:tc>
          <w:tcPr>
            <w:tcW w:w="1276" w:type="dxa"/>
            <w:tcBorders>
              <w:top w:val="nil"/>
              <w:left w:val="nil"/>
              <w:bottom w:val="single" w:sz="4" w:space="0" w:color="auto"/>
              <w:right w:val="single" w:sz="4" w:space="0" w:color="auto"/>
            </w:tcBorders>
          </w:tcPr>
          <w:p w14:paraId="46E73015"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100,0</w:t>
            </w:r>
          </w:p>
        </w:tc>
        <w:tc>
          <w:tcPr>
            <w:tcW w:w="1134" w:type="dxa"/>
            <w:tcBorders>
              <w:top w:val="nil"/>
              <w:left w:val="nil"/>
              <w:bottom w:val="single" w:sz="4" w:space="0" w:color="auto"/>
              <w:right w:val="single" w:sz="4" w:space="0" w:color="auto"/>
            </w:tcBorders>
          </w:tcPr>
          <w:p w14:paraId="2E2C6DF9"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100,0</w:t>
            </w:r>
          </w:p>
        </w:tc>
        <w:tc>
          <w:tcPr>
            <w:tcW w:w="1276" w:type="dxa"/>
            <w:tcBorders>
              <w:top w:val="nil"/>
              <w:left w:val="nil"/>
              <w:bottom w:val="single" w:sz="4" w:space="0" w:color="auto"/>
              <w:right w:val="single" w:sz="4" w:space="0" w:color="auto"/>
            </w:tcBorders>
          </w:tcPr>
          <w:p w14:paraId="7983A2D9" w14:textId="77777777" w:rsidR="00B77E4C" w:rsidRPr="001C6E55" w:rsidRDefault="00B77E4C" w:rsidP="00CF4FE5">
            <w:pPr>
              <w:jc w:val="center"/>
              <w:rPr>
                <w:rFonts w:ascii="Arial" w:hAnsi="Arial" w:cs="Arial"/>
                <w:sz w:val="24"/>
                <w:szCs w:val="24"/>
              </w:rPr>
            </w:pPr>
            <w:r w:rsidRPr="001C6E55">
              <w:rPr>
                <w:rFonts w:ascii="Arial" w:hAnsi="Arial" w:cs="Arial"/>
                <w:sz w:val="24"/>
                <w:szCs w:val="24"/>
              </w:rPr>
              <w:t>300,0</w:t>
            </w:r>
          </w:p>
        </w:tc>
      </w:tr>
      <w:tr w:rsidR="0021089F" w:rsidRPr="001C6E55" w14:paraId="267E97AA" w14:textId="77777777" w:rsidTr="00B77E4C">
        <w:tc>
          <w:tcPr>
            <w:tcW w:w="283" w:type="dxa"/>
            <w:vMerge/>
            <w:tcBorders>
              <w:left w:val="single" w:sz="4" w:space="0" w:color="auto"/>
              <w:right w:val="single" w:sz="4" w:space="0" w:color="auto"/>
            </w:tcBorders>
          </w:tcPr>
          <w:p w14:paraId="3212E4F7" w14:textId="77777777" w:rsidR="003C42E0" w:rsidRPr="001C6E55"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19E6A429" w14:textId="77777777" w:rsidR="003C42E0" w:rsidRPr="001C6E55"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tcPr>
          <w:p w14:paraId="403476DC" w14:textId="77777777" w:rsidR="003C42E0" w:rsidRPr="001C6E55" w:rsidRDefault="003C42E0"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37C0B814" w14:textId="77777777" w:rsidR="003C42E0" w:rsidRPr="001C6E55" w:rsidRDefault="003C42E0" w:rsidP="00832946">
            <w:pPr>
              <w:rPr>
                <w:rFonts w:ascii="Arial" w:hAnsi="Arial" w:cs="Arial"/>
                <w:sz w:val="24"/>
                <w:szCs w:val="24"/>
              </w:rPr>
            </w:pPr>
            <w:r w:rsidRPr="001C6E55">
              <w:rPr>
                <w:rFonts w:ascii="Arial" w:hAnsi="Arial" w:cs="Arial"/>
                <w:sz w:val="24"/>
                <w:szCs w:val="24"/>
              </w:rPr>
              <w:t>в том числе по ГРБС</w:t>
            </w:r>
          </w:p>
        </w:tc>
        <w:tc>
          <w:tcPr>
            <w:tcW w:w="850" w:type="dxa"/>
            <w:tcBorders>
              <w:top w:val="nil"/>
              <w:left w:val="nil"/>
              <w:bottom w:val="single" w:sz="4" w:space="0" w:color="auto"/>
              <w:right w:val="single" w:sz="4" w:space="0" w:color="auto"/>
            </w:tcBorders>
            <w:noWrap/>
          </w:tcPr>
          <w:p w14:paraId="7762AF27" w14:textId="77777777" w:rsidR="003C42E0" w:rsidRPr="001C6E55" w:rsidRDefault="003C42E0" w:rsidP="00832946">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1FE66DD8" w14:textId="77777777" w:rsidR="003C42E0" w:rsidRPr="001C6E55" w:rsidRDefault="003C42E0" w:rsidP="00832946">
            <w:pPr>
              <w:jc w:val="center"/>
              <w:rPr>
                <w:rFonts w:ascii="Arial" w:hAnsi="Arial" w:cs="Arial"/>
                <w:sz w:val="24"/>
                <w:szCs w:val="24"/>
              </w:rPr>
            </w:pPr>
          </w:p>
        </w:tc>
        <w:tc>
          <w:tcPr>
            <w:tcW w:w="1277" w:type="dxa"/>
            <w:tcBorders>
              <w:top w:val="nil"/>
              <w:left w:val="nil"/>
              <w:bottom w:val="single" w:sz="4" w:space="0" w:color="auto"/>
              <w:right w:val="single" w:sz="4" w:space="0" w:color="auto"/>
            </w:tcBorders>
            <w:noWrap/>
          </w:tcPr>
          <w:p w14:paraId="6610C8EA" w14:textId="77777777" w:rsidR="003C42E0" w:rsidRPr="001C6E55" w:rsidRDefault="003C42E0" w:rsidP="00832946">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2CF8A3DB" w14:textId="77777777" w:rsidR="003C42E0" w:rsidRPr="001C6E55"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59B2E325" w14:textId="77777777" w:rsidR="003C42E0" w:rsidRPr="001C6E55"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3EC0F36F" w14:textId="77777777" w:rsidR="003C42E0" w:rsidRPr="001C6E55" w:rsidRDefault="003C42E0" w:rsidP="000B51BE">
            <w:pPr>
              <w:jc w:val="center"/>
              <w:rPr>
                <w:rFonts w:ascii="Arial" w:hAnsi="Arial" w:cs="Arial"/>
                <w:sz w:val="24"/>
                <w:szCs w:val="24"/>
              </w:rPr>
            </w:pPr>
          </w:p>
        </w:tc>
        <w:tc>
          <w:tcPr>
            <w:tcW w:w="1134" w:type="dxa"/>
            <w:tcBorders>
              <w:top w:val="nil"/>
              <w:left w:val="nil"/>
              <w:bottom w:val="single" w:sz="4" w:space="0" w:color="auto"/>
              <w:right w:val="single" w:sz="4" w:space="0" w:color="auto"/>
            </w:tcBorders>
          </w:tcPr>
          <w:p w14:paraId="0B47BFDF" w14:textId="77777777" w:rsidR="003C42E0" w:rsidRPr="001C6E55"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5A98799E" w14:textId="77777777" w:rsidR="003C42E0" w:rsidRPr="001C6E55" w:rsidRDefault="003C42E0" w:rsidP="000B51BE">
            <w:pPr>
              <w:jc w:val="center"/>
              <w:rPr>
                <w:rFonts w:ascii="Arial" w:hAnsi="Arial" w:cs="Arial"/>
                <w:sz w:val="24"/>
                <w:szCs w:val="24"/>
              </w:rPr>
            </w:pPr>
          </w:p>
        </w:tc>
      </w:tr>
      <w:tr w:rsidR="0021089F" w:rsidRPr="001C6E55" w14:paraId="7176D329" w14:textId="77777777" w:rsidTr="00B77E4C">
        <w:tc>
          <w:tcPr>
            <w:tcW w:w="283" w:type="dxa"/>
            <w:vMerge/>
            <w:tcBorders>
              <w:left w:val="single" w:sz="4" w:space="0" w:color="auto"/>
              <w:bottom w:val="single" w:sz="4" w:space="0" w:color="auto"/>
              <w:right w:val="single" w:sz="4" w:space="0" w:color="auto"/>
            </w:tcBorders>
          </w:tcPr>
          <w:p w14:paraId="618D127F" w14:textId="77777777" w:rsidR="006E013A" w:rsidRPr="001C6E55" w:rsidRDefault="006E013A"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7C0B85BF" w14:textId="77777777" w:rsidR="006E013A" w:rsidRPr="001C6E55" w:rsidRDefault="006E013A"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vAlign w:val="center"/>
          </w:tcPr>
          <w:p w14:paraId="6116FB01" w14:textId="77777777" w:rsidR="006E013A" w:rsidRPr="001C6E55" w:rsidRDefault="006E013A"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49A830B3" w14:textId="77777777" w:rsidR="006E013A" w:rsidRPr="001C6E55" w:rsidRDefault="006E013A"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54612CFA" w14:textId="77777777" w:rsidR="006E013A" w:rsidRPr="001C6E55" w:rsidRDefault="006E013A" w:rsidP="00CF4FE5">
            <w:pPr>
              <w:jc w:val="center"/>
              <w:rPr>
                <w:rFonts w:ascii="Arial" w:hAnsi="Arial" w:cs="Arial"/>
                <w:sz w:val="24"/>
                <w:szCs w:val="24"/>
              </w:rPr>
            </w:pPr>
            <w:r w:rsidRPr="001C6E55">
              <w:rPr>
                <w:rFonts w:ascii="Arial" w:hAnsi="Arial" w:cs="Arial"/>
                <w:sz w:val="24"/>
                <w:szCs w:val="24"/>
              </w:rPr>
              <w:t>503</w:t>
            </w:r>
          </w:p>
          <w:p w14:paraId="2F074684" w14:textId="77777777" w:rsidR="006E013A" w:rsidRPr="001C6E55" w:rsidRDefault="006E013A" w:rsidP="00CF4FE5">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45290BAC" w14:textId="77777777" w:rsidR="006E013A" w:rsidRPr="001C6E55" w:rsidRDefault="006E013A" w:rsidP="000408FD">
            <w:pPr>
              <w:jc w:val="center"/>
              <w:rPr>
                <w:rFonts w:ascii="Arial" w:hAnsi="Arial" w:cs="Arial"/>
                <w:sz w:val="24"/>
                <w:szCs w:val="24"/>
              </w:rPr>
            </w:pPr>
            <w:r w:rsidRPr="001C6E55">
              <w:rPr>
                <w:rFonts w:ascii="Arial" w:hAnsi="Arial" w:cs="Arial"/>
                <w:sz w:val="24"/>
                <w:szCs w:val="24"/>
              </w:rPr>
              <w:t>0106</w:t>
            </w:r>
          </w:p>
          <w:p w14:paraId="52B19788" w14:textId="77777777" w:rsidR="006E013A" w:rsidRPr="001C6E55" w:rsidRDefault="006E013A" w:rsidP="000408FD">
            <w:pPr>
              <w:jc w:val="center"/>
              <w:rPr>
                <w:rFonts w:ascii="Arial" w:hAnsi="Arial" w:cs="Arial"/>
                <w:sz w:val="24"/>
                <w:szCs w:val="24"/>
              </w:rPr>
            </w:pPr>
            <w:r w:rsidRPr="001C6E55">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020F1247" w14:textId="77777777" w:rsidR="006E013A" w:rsidRPr="001C6E55" w:rsidRDefault="006E013A" w:rsidP="000C41F7">
            <w:pPr>
              <w:jc w:val="center"/>
              <w:rPr>
                <w:rFonts w:ascii="Arial" w:hAnsi="Arial" w:cs="Arial"/>
                <w:sz w:val="24"/>
                <w:szCs w:val="24"/>
              </w:rPr>
            </w:pPr>
            <w:r w:rsidRPr="001C6E55">
              <w:rPr>
                <w:rFonts w:ascii="Arial" w:hAnsi="Arial" w:cs="Arial"/>
                <w:sz w:val="24"/>
                <w:szCs w:val="24"/>
              </w:rPr>
              <w:t>1540095030</w:t>
            </w:r>
          </w:p>
          <w:p w14:paraId="173CE76A" w14:textId="77777777" w:rsidR="006E013A" w:rsidRPr="001C6E55" w:rsidRDefault="006E013A" w:rsidP="000C41F7">
            <w:pPr>
              <w:jc w:val="center"/>
              <w:rPr>
                <w:rFonts w:ascii="Arial" w:hAnsi="Arial" w:cs="Arial"/>
                <w:sz w:val="24"/>
                <w:szCs w:val="24"/>
              </w:rPr>
            </w:pPr>
            <w:r w:rsidRPr="001C6E55">
              <w:rPr>
                <w:rFonts w:ascii="Arial" w:hAnsi="Arial" w:cs="Arial"/>
                <w:sz w:val="24"/>
                <w:szCs w:val="24"/>
              </w:rPr>
              <w:t>1540095040</w:t>
            </w:r>
          </w:p>
          <w:p w14:paraId="16869B24" w14:textId="77777777" w:rsidR="006E013A" w:rsidRPr="001C6E55" w:rsidRDefault="006E013A" w:rsidP="000C41F7">
            <w:pPr>
              <w:jc w:val="center"/>
              <w:rPr>
                <w:rFonts w:ascii="Arial" w:hAnsi="Arial" w:cs="Arial"/>
                <w:sz w:val="24"/>
                <w:szCs w:val="24"/>
              </w:rPr>
            </w:pPr>
            <w:r w:rsidRPr="001C6E55">
              <w:rPr>
                <w:rFonts w:ascii="Arial" w:hAnsi="Arial" w:cs="Arial"/>
                <w:sz w:val="24"/>
                <w:szCs w:val="24"/>
              </w:rPr>
              <w:t xml:space="preserve">1540095050 </w:t>
            </w:r>
          </w:p>
          <w:p w14:paraId="44FA5F16" w14:textId="77777777" w:rsidR="006E013A" w:rsidRPr="001C6E55" w:rsidRDefault="006E013A" w:rsidP="000C41F7">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541EB2DF" w14:textId="77777777" w:rsidR="006E013A" w:rsidRPr="001C6E55" w:rsidRDefault="006E013A" w:rsidP="000C41F7">
            <w:pPr>
              <w:jc w:val="center"/>
              <w:rPr>
                <w:rFonts w:ascii="Arial" w:hAnsi="Arial" w:cs="Arial"/>
                <w:sz w:val="24"/>
                <w:szCs w:val="24"/>
              </w:rPr>
            </w:pPr>
            <w:r w:rsidRPr="001C6E55">
              <w:rPr>
                <w:rFonts w:ascii="Arial" w:hAnsi="Arial" w:cs="Arial"/>
                <w:sz w:val="24"/>
                <w:szCs w:val="24"/>
              </w:rPr>
              <w:t>540</w:t>
            </w:r>
          </w:p>
          <w:p w14:paraId="38C0F3B9" w14:textId="77777777" w:rsidR="006E013A" w:rsidRPr="001C6E55" w:rsidRDefault="006E013A" w:rsidP="000C41F7">
            <w:pPr>
              <w:jc w:val="center"/>
              <w:rPr>
                <w:rFonts w:ascii="Arial" w:hAnsi="Arial" w:cs="Arial"/>
                <w:sz w:val="24"/>
                <w:szCs w:val="24"/>
              </w:rPr>
            </w:pPr>
            <w:r w:rsidRPr="001C6E55">
              <w:rPr>
                <w:rFonts w:ascii="Arial" w:hAnsi="Arial" w:cs="Arial"/>
                <w:sz w:val="24"/>
                <w:szCs w:val="24"/>
              </w:rPr>
              <w:t>240</w:t>
            </w:r>
          </w:p>
          <w:p w14:paraId="5D52CA76" w14:textId="77777777" w:rsidR="006E013A" w:rsidRPr="001C6E55" w:rsidRDefault="006E013A" w:rsidP="000C41F7">
            <w:pPr>
              <w:jc w:val="center"/>
              <w:rPr>
                <w:rFonts w:ascii="Arial" w:hAnsi="Arial" w:cs="Arial"/>
                <w:sz w:val="24"/>
                <w:szCs w:val="24"/>
              </w:rPr>
            </w:pPr>
          </w:p>
          <w:p w14:paraId="4C2DEAEE" w14:textId="77777777" w:rsidR="006E013A" w:rsidRPr="001C6E55" w:rsidRDefault="006E013A" w:rsidP="000C41F7">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189A930A" w14:textId="77777777" w:rsidR="006E013A" w:rsidRPr="001C6E55" w:rsidRDefault="006E013A" w:rsidP="00CF4FE5">
            <w:pPr>
              <w:jc w:val="center"/>
              <w:rPr>
                <w:rFonts w:ascii="Arial" w:hAnsi="Arial" w:cs="Arial"/>
                <w:sz w:val="24"/>
                <w:szCs w:val="24"/>
              </w:rPr>
            </w:pPr>
            <w:r w:rsidRPr="001C6E55">
              <w:rPr>
                <w:rFonts w:ascii="Arial" w:hAnsi="Arial" w:cs="Arial"/>
                <w:sz w:val="24"/>
                <w:szCs w:val="24"/>
              </w:rPr>
              <w:t>100,0</w:t>
            </w:r>
          </w:p>
        </w:tc>
        <w:tc>
          <w:tcPr>
            <w:tcW w:w="1276" w:type="dxa"/>
            <w:tcBorders>
              <w:top w:val="nil"/>
              <w:left w:val="nil"/>
              <w:bottom w:val="single" w:sz="4" w:space="0" w:color="auto"/>
              <w:right w:val="single" w:sz="4" w:space="0" w:color="auto"/>
            </w:tcBorders>
          </w:tcPr>
          <w:p w14:paraId="7D07B3A8" w14:textId="77777777" w:rsidR="006E013A" w:rsidRPr="001C6E55" w:rsidRDefault="006E013A" w:rsidP="00CF4FE5">
            <w:pPr>
              <w:jc w:val="center"/>
              <w:rPr>
                <w:rFonts w:ascii="Arial" w:hAnsi="Arial" w:cs="Arial"/>
                <w:sz w:val="24"/>
                <w:szCs w:val="24"/>
              </w:rPr>
            </w:pPr>
            <w:r w:rsidRPr="001C6E55">
              <w:rPr>
                <w:rFonts w:ascii="Arial" w:hAnsi="Arial" w:cs="Arial"/>
                <w:sz w:val="24"/>
                <w:szCs w:val="24"/>
              </w:rPr>
              <w:t>100,0</w:t>
            </w:r>
          </w:p>
        </w:tc>
        <w:tc>
          <w:tcPr>
            <w:tcW w:w="1134" w:type="dxa"/>
            <w:tcBorders>
              <w:top w:val="nil"/>
              <w:left w:val="nil"/>
              <w:bottom w:val="single" w:sz="4" w:space="0" w:color="auto"/>
              <w:right w:val="single" w:sz="4" w:space="0" w:color="auto"/>
            </w:tcBorders>
          </w:tcPr>
          <w:p w14:paraId="2B8429BF" w14:textId="77777777" w:rsidR="006E013A" w:rsidRPr="001C6E55" w:rsidRDefault="006E013A" w:rsidP="00CF4FE5">
            <w:pPr>
              <w:jc w:val="center"/>
              <w:rPr>
                <w:rFonts w:ascii="Arial" w:hAnsi="Arial" w:cs="Arial"/>
                <w:sz w:val="24"/>
                <w:szCs w:val="24"/>
              </w:rPr>
            </w:pPr>
            <w:r w:rsidRPr="001C6E55">
              <w:rPr>
                <w:rFonts w:ascii="Arial" w:hAnsi="Arial" w:cs="Arial"/>
                <w:sz w:val="24"/>
                <w:szCs w:val="24"/>
              </w:rPr>
              <w:t>100,0</w:t>
            </w:r>
          </w:p>
        </w:tc>
        <w:tc>
          <w:tcPr>
            <w:tcW w:w="1276" w:type="dxa"/>
            <w:tcBorders>
              <w:top w:val="nil"/>
              <w:left w:val="nil"/>
              <w:bottom w:val="single" w:sz="4" w:space="0" w:color="auto"/>
              <w:right w:val="single" w:sz="4" w:space="0" w:color="auto"/>
            </w:tcBorders>
          </w:tcPr>
          <w:p w14:paraId="084245A7" w14:textId="77777777" w:rsidR="006E013A" w:rsidRPr="001C6E55" w:rsidRDefault="006E013A" w:rsidP="00CF4FE5">
            <w:pPr>
              <w:jc w:val="center"/>
              <w:rPr>
                <w:rFonts w:ascii="Arial" w:hAnsi="Arial" w:cs="Arial"/>
                <w:sz w:val="24"/>
                <w:szCs w:val="24"/>
              </w:rPr>
            </w:pPr>
            <w:r w:rsidRPr="001C6E55">
              <w:rPr>
                <w:rFonts w:ascii="Arial" w:hAnsi="Arial" w:cs="Arial"/>
                <w:sz w:val="24"/>
                <w:szCs w:val="24"/>
              </w:rPr>
              <w:t>300,0</w:t>
            </w:r>
          </w:p>
        </w:tc>
      </w:tr>
    </w:tbl>
    <w:p w14:paraId="768FAE46" w14:textId="77777777" w:rsidR="00832946" w:rsidRPr="001C6E55" w:rsidRDefault="00832946" w:rsidP="00832946">
      <w:pPr>
        <w:rPr>
          <w:rFonts w:ascii="Arial" w:hAnsi="Arial" w:cs="Arial"/>
          <w:sz w:val="24"/>
          <w:szCs w:val="24"/>
        </w:rPr>
      </w:pPr>
    </w:p>
    <w:p w14:paraId="011DA04E" w14:textId="77777777" w:rsidR="00EF1013" w:rsidRPr="001C6E55" w:rsidRDefault="00EF1013" w:rsidP="00832946">
      <w:pPr>
        <w:rPr>
          <w:rFonts w:ascii="Arial" w:hAnsi="Arial" w:cs="Arial"/>
          <w:sz w:val="24"/>
          <w:szCs w:val="24"/>
        </w:rPr>
      </w:pPr>
    </w:p>
    <w:p w14:paraId="689B80F6"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Приложение № 2</w:t>
      </w:r>
    </w:p>
    <w:p w14:paraId="30AF592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муниципальной программе </w:t>
      </w:r>
      <w:r w:rsidR="00332DFB" w:rsidRPr="001C6E55">
        <w:rPr>
          <w:rFonts w:ascii="Arial" w:hAnsi="Arial" w:cs="Arial"/>
          <w:sz w:val="24"/>
          <w:szCs w:val="24"/>
        </w:rPr>
        <w:t>«</w:t>
      </w:r>
      <w:r w:rsidRPr="001C6E55">
        <w:rPr>
          <w:rFonts w:ascii="Arial" w:hAnsi="Arial" w:cs="Arial"/>
          <w:sz w:val="24"/>
          <w:szCs w:val="24"/>
        </w:rPr>
        <w:t>Управление</w:t>
      </w:r>
    </w:p>
    <w:p w14:paraId="51FBEECE"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муниципальными финансами Боготольского района</w:t>
      </w:r>
      <w:r w:rsidR="00332DFB" w:rsidRPr="001C6E55">
        <w:rPr>
          <w:rFonts w:ascii="Arial" w:hAnsi="Arial" w:cs="Arial"/>
          <w:sz w:val="24"/>
          <w:szCs w:val="24"/>
        </w:rPr>
        <w:t>»</w:t>
      </w:r>
    </w:p>
    <w:p w14:paraId="4905332C" w14:textId="77777777" w:rsidR="00832946" w:rsidRPr="001C6E55" w:rsidRDefault="00832946" w:rsidP="00832946">
      <w:pPr>
        <w:rPr>
          <w:rFonts w:ascii="Arial" w:hAnsi="Arial" w:cs="Arial"/>
          <w:sz w:val="24"/>
          <w:szCs w:val="24"/>
        </w:rPr>
      </w:pPr>
    </w:p>
    <w:p w14:paraId="6788ECC2" w14:textId="77777777" w:rsidR="00832946" w:rsidRPr="001C6E55" w:rsidRDefault="00832946" w:rsidP="00832946">
      <w:pPr>
        <w:jc w:val="center"/>
        <w:rPr>
          <w:rFonts w:ascii="Arial" w:eastAsia="Calibri" w:hAnsi="Arial" w:cs="Arial"/>
          <w:sz w:val="24"/>
          <w:szCs w:val="24"/>
        </w:rPr>
      </w:pPr>
      <w:r w:rsidRPr="001C6E55">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14:paraId="0AEFBD26" w14:textId="77777777" w:rsidR="00832946" w:rsidRPr="001C6E55"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21089F" w:rsidRPr="001C6E55" w14:paraId="1C99F319" w14:textId="77777777" w:rsidTr="00832946">
        <w:tc>
          <w:tcPr>
            <w:tcW w:w="532" w:type="dxa"/>
            <w:vMerge w:val="restart"/>
            <w:tcBorders>
              <w:top w:val="single" w:sz="4" w:space="0" w:color="auto"/>
              <w:left w:val="single" w:sz="4" w:space="0" w:color="auto"/>
              <w:right w:val="single" w:sz="4" w:space="0" w:color="auto"/>
            </w:tcBorders>
            <w:vAlign w:val="center"/>
          </w:tcPr>
          <w:p w14:paraId="2A38192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14:paraId="45297F1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63FCE58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14:paraId="77FF306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14:paraId="13F0EBFD" w14:textId="77777777" w:rsidR="00832946" w:rsidRPr="001C6E55" w:rsidRDefault="00832946" w:rsidP="00832946">
            <w:pPr>
              <w:jc w:val="center"/>
              <w:rPr>
                <w:rFonts w:ascii="Arial" w:hAnsi="Arial" w:cs="Arial"/>
                <w:sz w:val="24"/>
                <w:szCs w:val="24"/>
              </w:rPr>
            </w:pPr>
            <w:r w:rsidRPr="001C6E55">
              <w:rPr>
                <w:rFonts w:ascii="Arial" w:eastAsia="Calibri" w:hAnsi="Arial" w:cs="Arial"/>
                <w:sz w:val="24"/>
                <w:szCs w:val="24"/>
              </w:rPr>
              <w:t xml:space="preserve">Финансирование по годам </w:t>
            </w:r>
            <w:r w:rsidRPr="001C6E55">
              <w:rPr>
                <w:rFonts w:ascii="Arial" w:hAnsi="Arial" w:cs="Arial"/>
                <w:sz w:val="24"/>
                <w:szCs w:val="24"/>
              </w:rPr>
              <w:t>(тыс. руб.)</w:t>
            </w:r>
          </w:p>
        </w:tc>
      </w:tr>
      <w:tr w:rsidR="0021089F" w:rsidRPr="001C6E55" w14:paraId="62334E10" w14:textId="77777777" w:rsidTr="00832946">
        <w:tc>
          <w:tcPr>
            <w:tcW w:w="532" w:type="dxa"/>
            <w:vMerge/>
            <w:tcBorders>
              <w:left w:val="single" w:sz="4" w:space="0" w:color="auto"/>
              <w:bottom w:val="single" w:sz="4" w:space="0" w:color="auto"/>
              <w:right w:val="single" w:sz="4" w:space="0" w:color="auto"/>
            </w:tcBorders>
            <w:vAlign w:val="center"/>
          </w:tcPr>
          <w:p w14:paraId="590FC3AC" w14:textId="77777777" w:rsidR="00832946" w:rsidRPr="001C6E55"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14:paraId="4CD28329" w14:textId="77777777" w:rsidR="00832946" w:rsidRPr="001C6E55"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42FEA864" w14:textId="77777777" w:rsidR="00832946" w:rsidRPr="001C6E55"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3E8EDEC4" w14:textId="77777777" w:rsidR="00832946" w:rsidRPr="001C6E55"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14:paraId="0A04E843" w14:textId="77777777" w:rsidR="00832946" w:rsidRPr="001C6E55" w:rsidRDefault="00832946" w:rsidP="00905021">
            <w:pPr>
              <w:jc w:val="center"/>
              <w:rPr>
                <w:rFonts w:ascii="Arial" w:hAnsi="Arial" w:cs="Arial"/>
                <w:sz w:val="24"/>
                <w:szCs w:val="24"/>
              </w:rPr>
            </w:pPr>
            <w:r w:rsidRPr="001C6E55">
              <w:rPr>
                <w:rFonts w:ascii="Arial" w:hAnsi="Arial" w:cs="Arial"/>
                <w:sz w:val="24"/>
                <w:szCs w:val="24"/>
              </w:rPr>
              <w:t>202</w:t>
            </w:r>
            <w:r w:rsidR="00905021" w:rsidRPr="001C6E55">
              <w:rPr>
                <w:rFonts w:ascii="Arial" w:hAnsi="Arial" w:cs="Arial"/>
                <w:sz w:val="24"/>
                <w:szCs w:val="24"/>
              </w:rPr>
              <w:t>5</w:t>
            </w:r>
            <w:r w:rsidRPr="001C6E55">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14:paraId="794F0AC2" w14:textId="77777777" w:rsidR="00832946" w:rsidRPr="001C6E55" w:rsidRDefault="00832946" w:rsidP="00905021">
            <w:pPr>
              <w:jc w:val="center"/>
              <w:rPr>
                <w:rFonts w:ascii="Arial" w:hAnsi="Arial" w:cs="Arial"/>
                <w:sz w:val="24"/>
                <w:szCs w:val="24"/>
              </w:rPr>
            </w:pPr>
            <w:r w:rsidRPr="001C6E55">
              <w:rPr>
                <w:rFonts w:ascii="Arial" w:hAnsi="Arial" w:cs="Arial"/>
                <w:sz w:val="24"/>
                <w:szCs w:val="24"/>
              </w:rPr>
              <w:t>202</w:t>
            </w:r>
            <w:r w:rsidR="00905021" w:rsidRPr="001C6E55">
              <w:rPr>
                <w:rFonts w:ascii="Arial" w:hAnsi="Arial" w:cs="Arial"/>
                <w:sz w:val="24"/>
                <w:szCs w:val="24"/>
              </w:rPr>
              <w:t>6</w:t>
            </w:r>
            <w:r w:rsidRPr="001C6E55">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14:paraId="685CAC0F" w14:textId="77777777" w:rsidR="00832946" w:rsidRPr="001C6E55" w:rsidRDefault="00832946" w:rsidP="00905021">
            <w:pPr>
              <w:jc w:val="center"/>
              <w:rPr>
                <w:rFonts w:ascii="Arial" w:hAnsi="Arial" w:cs="Arial"/>
                <w:sz w:val="24"/>
                <w:szCs w:val="24"/>
              </w:rPr>
            </w:pPr>
            <w:r w:rsidRPr="001C6E55">
              <w:rPr>
                <w:rFonts w:ascii="Arial" w:hAnsi="Arial" w:cs="Arial"/>
                <w:sz w:val="24"/>
                <w:szCs w:val="24"/>
              </w:rPr>
              <w:t>202</w:t>
            </w:r>
            <w:r w:rsidR="00905021" w:rsidRPr="001C6E55">
              <w:rPr>
                <w:rFonts w:ascii="Arial" w:hAnsi="Arial" w:cs="Arial"/>
                <w:sz w:val="24"/>
                <w:szCs w:val="24"/>
              </w:rPr>
              <w:t>7</w:t>
            </w:r>
            <w:r w:rsidRPr="001C6E55">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14:paraId="4641B7C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Итого</w:t>
            </w:r>
          </w:p>
        </w:tc>
      </w:tr>
      <w:tr w:rsidR="0021089F" w:rsidRPr="001C6E55" w14:paraId="6F317B83" w14:textId="77777777" w:rsidTr="00832946">
        <w:tc>
          <w:tcPr>
            <w:tcW w:w="532" w:type="dxa"/>
            <w:tcBorders>
              <w:left w:val="single" w:sz="4" w:space="0" w:color="auto"/>
              <w:bottom w:val="single" w:sz="4" w:space="0" w:color="auto"/>
              <w:right w:val="single" w:sz="4" w:space="0" w:color="auto"/>
            </w:tcBorders>
            <w:vAlign w:val="center"/>
          </w:tcPr>
          <w:p w14:paraId="6546ABA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lastRenderedPageBreak/>
              <w:t>1</w:t>
            </w:r>
          </w:p>
        </w:tc>
        <w:tc>
          <w:tcPr>
            <w:tcW w:w="2551" w:type="dxa"/>
            <w:tcBorders>
              <w:top w:val="single" w:sz="4" w:space="0" w:color="auto"/>
              <w:left w:val="single" w:sz="4" w:space="0" w:color="auto"/>
              <w:bottom w:val="single" w:sz="4" w:space="0" w:color="auto"/>
              <w:right w:val="single" w:sz="4" w:space="0" w:color="auto"/>
            </w:tcBorders>
            <w:vAlign w:val="center"/>
          </w:tcPr>
          <w:p w14:paraId="6335135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14:paraId="0632F3D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14:paraId="6BC1BB7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14:paraId="0242038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14:paraId="398DFB2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14:paraId="16E9E2D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14:paraId="25B0156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r>
      <w:tr w:rsidR="0021089F" w:rsidRPr="001C6E55" w14:paraId="7832CA22" w14:textId="77777777" w:rsidTr="00832946">
        <w:tc>
          <w:tcPr>
            <w:tcW w:w="532" w:type="dxa"/>
            <w:vMerge w:val="restart"/>
            <w:tcBorders>
              <w:top w:val="nil"/>
              <w:left w:val="single" w:sz="4" w:space="0" w:color="auto"/>
              <w:right w:val="single" w:sz="4" w:space="0" w:color="auto"/>
            </w:tcBorders>
          </w:tcPr>
          <w:p w14:paraId="585C36CA" w14:textId="77777777" w:rsidR="00905021" w:rsidRPr="001C6E55" w:rsidRDefault="00905021" w:rsidP="00832946">
            <w:pPr>
              <w:rPr>
                <w:rFonts w:ascii="Arial" w:hAnsi="Arial" w:cs="Arial"/>
                <w:sz w:val="24"/>
                <w:szCs w:val="24"/>
              </w:rPr>
            </w:pPr>
            <w:r w:rsidRPr="001C6E55">
              <w:rPr>
                <w:rFonts w:ascii="Arial" w:hAnsi="Arial" w:cs="Arial"/>
                <w:sz w:val="24"/>
                <w:szCs w:val="24"/>
              </w:rPr>
              <w:t>1</w:t>
            </w:r>
          </w:p>
        </w:tc>
        <w:tc>
          <w:tcPr>
            <w:tcW w:w="2551" w:type="dxa"/>
            <w:vMerge w:val="restart"/>
            <w:tcBorders>
              <w:top w:val="nil"/>
              <w:left w:val="single" w:sz="4" w:space="0" w:color="auto"/>
              <w:right w:val="single" w:sz="4" w:space="0" w:color="auto"/>
            </w:tcBorders>
          </w:tcPr>
          <w:p w14:paraId="64AEDA4B" w14:textId="77777777" w:rsidR="00905021" w:rsidRPr="001C6E55" w:rsidRDefault="00905021" w:rsidP="00832946">
            <w:pPr>
              <w:rPr>
                <w:rFonts w:ascii="Arial" w:hAnsi="Arial" w:cs="Arial"/>
                <w:sz w:val="24"/>
                <w:szCs w:val="24"/>
              </w:rPr>
            </w:pPr>
            <w:r w:rsidRPr="001C6E55">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14:paraId="22F95334" w14:textId="77777777" w:rsidR="00905021" w:rsidRPr="001C6E55" w:rsidRDefault="00905021" w:rsidP="00832946">
            <w:pPr>
              <w:rPr>
                <w:rFonts w:ascii="Arial" w:hAnsi="Arial" w:cs="Arial"/>
                <w:sz w:val="24"/>
                <w:szCs w:val="24"/>
              </w:rPr>
            </w:pPr>
            <w:r w:rsidRPr="001C6E55">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14:paraId="51F9B134" w14:textId="77777777" w:rsidR="00905021" w:rsidRPr="001C6E55" w:rsidRDefault="00905021" w:rsidP="00832946">
            <w:pPr>
              <w:rPr>
                <w:rFonts w:ascii="Arial" w:hAnsi="Arial" w:cs="Arial"/>
                <w:sz w:val="24"/>
                <w:szCs w:val="24"/>
              </w:rPr>
            </w:pPr>
            <w:r w:rsidRPr="001C6E5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73100462" w14:textId="77777777" w:rsidR="00905021" w:rsidRPr="001C6E55" w:rsidRDefault="00675E64" w:rsidP="00604BB5">
            <w:pPr>
              <w:jc w:val="center"/>
              <w:rPr>
                <w:rFonts w:ascii="Arial" w:hAnsi="Arial" w:cs="Arial"/>
                <w:sz w:val="24"/>
                <w:szCs w:val="24"/>
              </w:rPr>
            </w:pPr>
            <w:r w:rsidRPr="001C6E55">
              <w:rPr>
                <w:rFonts w:ascii="Arial" w:hAnsi="Arial" w:cs="Arial"/>
                <w:sz w:val="24"/>
                <w:szCs w:val="24"/>
              </w:rPr>
              <w:t>124615,4</w:t>
            </w:r>
          </w:p>
        </w:tc>
        <w:tc>
          <w:tcPr>
            <w:tcW w:w="1701" w:type="dxa"/>
            <w:tcBorders>
              <w:top w:val="nil"/>
              <w:left w:val="nil"/>
              <w:bottom w:val="single" w:sz="4" w:space="0" w:color="auto"/>
              <w:right w:val="single" w:sz="4" w:space="0" w:color="auto"/>
            </w:tcBorders>
          </w:tcPr>
          <w:p w14:paraId="48852467" w14:textId="77777777" w:rsidR="00905021" w:rsidRPr="001C6E55" w:rsidRDefault="00675E64" w:rsidP="00604BB5">
            <w:pPr>
              <w:jc w:val="center"/>
              <w:rPr>
                <w:rFonts w:ascii="Arial" w:hAnsi="Arial" w:cs="Arial"/>
                <w:sz w:val="24"/>
                <w:szCs w:val="24"/>
              </w:rPr>
            </w:pPr>
            <w:r w:rsidRPr="001C6E55">
              <w:rPr>
                <w:rFonts w:ascii="Arial" w:hAnsi="Arial" w:cs="Arial"/>
                <w:sz w:val="24"/>
                <w:szCs w:val="24"/>
              </w:rPr>
              <w:t>124333,1</w:t>
            </w:r>
          </w:p>
        </w:tc>
        <w:tc>
          <w:tcPr>
            <w:tcW w:w="1701" w:type="dxa"/>
            <w:tcBorders>
              <w:top w:val="nil"/>
              <w:left w:val="nil"/>
              <w:bottom w:val="single" w:sz="4" w:space="0" w:color="auto"/>
              <w:right w:val="single" w:sz="4" w:space="0" w:color="auto"/>
            </w:tcBorders>
            <w:noWrap/>
          </w:tcPr>
          <w:p w14:paraId="36D2668D" w14:textId="77777777" w:rsidR="00905021" w:rsidRPr="001C6E55" w:rsidRDefault="00675E64" w:rsidP="00604BB5">
            <w:pPr>
              <w:jc w:val="center"/>
              <w:rPr>
                <w:rFonts w:ascii="Arial" w:hAnsi="Arial" w:cs="Arial"/>
                <w:sz w:val="24"/>
                <w:szCs w:val="24"/>
              </w:rPr>
            </w:pPr>
            <w:r w:rsidRPr="001C6E55">
              <w:rPr>
                <w:rFonts w:ascii="Arial" w:hAnsi="Arial" w:cs="Arial"/>
                <w:sz w:val="24"/>
                <w:szCs w:val="24"/>
              </w:rPr>
              <w:t>121720,8</w:t>
            </w:r>
          </w:p>
        </w:tc>
        <w:tc>
          <w:tcPr>
            <w:tcW w:w="1552" w:type="dxa"/>
            <w:tcBorders>
              <w:top w:val="nil"/>
              <w:left w:val="nil"/>
              <w:bottom w:val="single" w:sz="4" w:space="0" w:color="auto"/>
              <w:right w:val="single" w:sz="4" w:space="0" w:color="auto"/>
            </w:tcBorders>
          </w:tcPr>
          <w:p w14:paraId="40B4EE9D" w14:textId="77777777" w:rsidR="00905021" w:rsidRPr="001C6E55" w:rsidRDefault="00675E64" w:rsidP="00604BB5">
            <w:pPr>
              <w:jc w:val="center"/>
              <w:rPr>
                <w:rFonts w:ascii="Arial" w:hAnsi="Arial" w:cs="Arial"/>
                <w:sz w:val="24"/>
                <w:szCs w:val="24"/>
              </w:rPr>
            </w:pPr>
            <w:r w:rsidRPr="001C6E55">
              <w:rPr>
                <w:rFonts w:ascii="Arial" w:hAnsi="Arial" w:cs="Arial"/>
                <w:sz w:val="24"/>
                <w:szCs w:val="24"/>
              </w:rPr>
              <w:t>370369,3</w:t>
            </w:r>
          </w:p>
        </w:tc>
      </w:tr>
      <w:tr w:rsidR="0021089F" w:rsidRPr="001C6E55" w14:paraId="0230773C" w14:textId="77777777" w:rsidTr="00832946">
        <w:tc>
          <w:tcPr>
            <w:tcW w:w="532" w:type="dxa"/>
            <w:vMerge/>
            <w:tcBorders>
              <w:left w:val="single" w:sz="4" w:space="0" w:color="auto"/>
              <w:right w:val="single" w:sz="4" w:space="0" w:color="auto"/>
            </w:tcBorders>
          </w:tcPr>
          <w:p w14:paraId="4F817708"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34C05156" w14:textId="77777777" w:rsidR="00832946" w:rsidRPr="001C6E5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50FD2B81"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B7AD6D9" w14:textId="77777777" w:rsidR="00832946" w:rsidRPr="001C6E55" w:rsidRDefault="00832946" w:rsidP="00832946">
            <w:pPr>
              <w:rPr>
                <w:rFonts w:ascii="Arial" w:hAnsi="Arial" w:cs="Arial"/>
                <w:sz w:val="24"/>
                <w:szCs w:val="24"/>
              </w:rPr>
            </w:pPr>
            <w:r w:rsidRPr="001C6E5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5290F449" w14:textId="77777777" w:rsidR="00832946" w:rsidRPr="001C6E5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1DF869DE" w14:textId="77777777" w:rsidR="00832946" w:rsidRPr="001C6E5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14:paraId="5E0218DA" w14:textId="77777777" w:rsidR="00832946" w:rsidRPr="001C6E55"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14:paraId="11804DAC" w14:textId="77777777" w:rsidR="00832946" w:rsidRPr="001C6E55" w:rsidRDefault="00832946" w:rsidP="00832946">
            <w:pPr>
              <w:jc w:val="center"/>
              <w:rPr>
                <w:rFonts w:ascii="Arial" w:hAnsi="Arial" w:cs="Arial"/>
                <w:sz w:val="24"/>
                <w:szCs w:val="24"/>
              </w:rPr>
            </w:pPr>
          </w:p>
        </w:tc>
      </w:tr>
      <w:tr w:rsidR="0021089F" w:rsidRPr="001C6E55" w14:paraId="7733E733" w14:textId="77777777" w:rsidTr="00832946">
        <w:tc>
          <w:tcPr>
            <w:tcW w:w="532" w:type="dxa"/>
            <w:vMerge/>
            <w:tcBorders>
              <w:left w:val="single" w:sz="4" w:space="0" w:color="auto"/>
              <w:right w:val="single" w:sz="4" w:space="0" w:color="auto"/>
            </w:tcBorders>
          </w:tcPr>
          <w:p w14:paraId="185AF1AC"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73F601CA" w14:textId="77777777" w:rsidR="00832946" w:rsidRPr="001C6E5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3FAF9CF7"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4F258FDD"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14:paraId="6F0CECD8"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1946,2</w:t>
            </w:r>
          </w:p>
        </w:tc>
        <w:tc>
          <w:tcPr>
            <w:tcW w:w="1701" w:type="dxa"/>
            <w:tcBorders>
              <w:top w:val="nil"/>
              <w:left w:val="nil"/>
              <w:bottom w:val="single" w:sz="4" w:space="0" w:color="auto"/>
              <w:right w:val="single" w:sz="4" w:space="0" w:color="auto"/>
            </w:tcBorders>
          </w:tcPr>
          <w:p w14:paraId="5DE71952"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2142,5</w:t>
            </w:r>
          </w:p>
        </w:tc>
        <w:tc>
          <w:tcPr>
            <w:tcW w:w="1701" w:type="dxa"/>
            <w:tcBorders>
              <w:top w:val="nil"/>
              <w:left w:val="nil"/>
              <w:bottom w:val="single" w:sz="4" w:space="0" w:color="auto"/>
              <w:right w:val="single" w:sz="4" w:space="0" w:color="auto"/>
            </w:tcBorders>
            <w:noWrap/>
          </w:tcPr>
          <w:p w14:paraId="05C34C90" w14:textId="77777777" w:rsidR="00832946" w:rsidRPr="001C6E55" w:rsidRDefault="00BB668D" w:rsidP="00832946">
            <w:pPr>
              <w:jc w:val="center"/>
              <w:rPr>
                <w:rFonts w:ascii="Arial" w:hAnsi="Arial" w:cs="Arial"/>
                <w:sz w:val="24"/>
                <w:szCs w:val="24"/>
              </w:rPr>
            </w:pPr>
            <w:r w:rsidRPr="001C6E55">
              <w:rPr>
                <w:rFonts w:ascii="Arial" w:hAnsi="Arial" w:cs="Arial"/>
                <w:sz w:val="24"/>
                <w:szCs w:val="24"/>
              </w:rPr>
              <w:t>0,0</w:t>
            </w:r>
          </w:p>
        </w:tc>
        <w:tc>
          <w:tcPr>
            <w:tcW w:w="1552" w:type="dxa"/>
            <w:tcBorders>
              <w:top w:val="nil"/>
              <w:left w:val="nil"/>
              <w:bottom w:val="single" w:sz="4" w:space="0" w:color="auto"/>
              <w:right w:val="single" w:sz="4" w:space="0" w:color="auto"/>
            </w:tcBorders>
          </w:tcPr>
          <w:p w14:paraId="305CE7C3"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4008,7</w:t>
            </w:r>
          </w:p>
        </w:tc>
      </w:tr>
      <w:tr w:rsidR="0021089F" w:rsidRPr="001C6E55" w14:paraId="38A63DEF" w14:textId="77777777" w:rsidTr="00832946">
        <w:tc>
          <w:tcPr>
            <w:tcW w:w="532" w:type="dxa"/>
            <w:vMerge/>
            <w:tcBorders>
              <w:left w:val="single" w:sz="4" w:space="0" w:color="auto"/>
              <w:right w:val="single" w:sz="4" w:space="0" w:color="auto"/>
            </w:tcBorders>
          </w:tcPr>
          <w:p w14:paraId="1D3974AF"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403E1971" w14:textId="77777777" w:rsidR="00832946" w:rsidRPr="001C6E5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2962E2E9"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1A7DCD6" w14:textId="77777777" w:rsidR="00832946" w:rsidRPr="001C6E55" w:rsidRDefault="00832946" w:rsidP="00832946">
            <w:pPr>
              <w:rPr>
                <w:rFonts w:ascii="Arial" w:hAnsi="Arial" w:cs="Arial"/>
                <w:sz w:val="24"/>
                <w:szCs w:val="24"/>
              </w:rPr>
            </w:pPr>
            <w:r w:rsidRPr="001C6E5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2FCFCF91"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18220,4</w:t>
            </w:r>
          </w:p>
        </w:tc>
        <w:tc>
          <w:tcPr>
            <w:tcW w:w="1701" w:type="dxa"/>
            <w:tcBorders>
              <w:top w:val="nil"/>
              <w:left w:val="nil"/>
              <w:bottom w:val="single" w:sz="4" w:space="0" w:color="auto"/>
              <w:right w:val="single" w:sz="4" w:space="0" w:color="auto"/>
            </w:tcBorders>
          </w:tcPr>
          <w:p w14:paraId="525AAEA3"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14:paraId="7BEA8F8F" w14:textId="77777777" w:rsidR="00832946" w:rsidRPr="001C6E55" w:rsidRDefault="00905021" w:rsidP="00832946">
            <w:pPr>
              <w:jc w:val="center"/>
              <w:rPr>
                <w:rFonts w:ascii="Arial" w:hAnsi="Arial" w:cs="Arial"/>
                <w:sz w:val="24"/>
                <w:szCs w:val="24"/>
              </w:rPr>
            </w:pPr>
            <w:r w:rsidRPr="001C6E55">
              <w:rPr>
                <w:rFonts w:ascii="Arial" w:hAnsi="Arial" w:cs="Arial"/>
                <w:sz w:val="24"/>
                <w:szCs w:val="24"/>
              </w:rPr>
              <w:t>14587,5</w:t>
            </w:r>
          </w:p>
        </w:tc>
        <w:tc>
          <w:tcPr>
            <w:tcW w:w="1552" w:type="dxa"/>
            <w:tcBorders>
              <w:top w:val="nil"/>
              <w:left w:val="nil"/>
              <w:bottom w:val="single" w:sz="4" w:space="0" w:color="auto"/>
              <w:right w:val="single" w:sz="4" w:space="0" w:color="auto"/>
            </w:tcBorders>
          </w:tcPr>
          <w:p w14:paraId="709253D0" w14:textId="77777777" w:rsidR="00832946" w:rsidRPr="001C6E55" w:rsidRDefault="00905021" w:rsidP="00BB668D">
            <w:pPr>
              <w:jc w:val="center"/>
              <w:rPr>
                <w:rFonts w:ascii="Arial" w:hAnsi="Arial" w:cs="Arial"/>
                <w:sz w:val="24"/>
                <w:szCs w:val="24"/>
              </w:rPr>
            </w:pPr>
            <w:r w:rsidRPr="001C6E55">
              <w:rPr>
                <w:rFonts w:ascii="Arial" w:hAnsi="Arial" w:cs="Arial"/>
                <w:sz w:val="24"/>
                <w:szCs w:val="24"/>
              </w:rPr>
              <w:t>47395,4</w:t>
            </w:r>
          </w:p>
        </w:tc>
      </w:tr>
      <w:tr w:rsidR="0021089F" w:rsidRPr="001C6E55" w14:paraId="4DF83AEB" w14:textId="77777777" w:rsidTr="00832946">
        <w:tc>
          <w:tcPr>
            <w:tcW w:w="532" w:type="dxa"/>
            <w:vMerge/>
            <w:tcBorders>
              <w:left w:val="single" w:sz="4" w:space="0" w:color="auto"/>
              <w:bottom w:val="single" w:sz="4" w:space="0" w:color="auto"/>
              <w:right w:val="single" w:sz="4" w:space="0" w:color="auto"/>
            </w:tcBorders>
          </w:tcPr>
          <w:p w14:paraId="5CA2DEE7" w14:textId="77777777" w:rsidR="00832946" w:rsidRPr="001C6E55"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6F4E1F07" w14:textId="77777777" w:rsidR="00832946" w:rsidRPr="001C6E55"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23094AF4"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368D2C69"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14:paraId="60ED93B5" w14:textId="77777777" w:rsidR="00832946" w:rsidRPr="001C6E55" w:rsidRDefault="00A1724C" w:rsidP="00675E64">
            <w:pPr>
              <w:jc w:val="center"/>
              <w:rPr>
                <w:rFonts w:ascii="Arial" w:hAnsi="Arial" w:cs="Arial"/>
                <w:sz w:val="24"/>
                <w:szCs w:val="24"/>
              </w:rPr>
            </w:pPr>
            <w:r w:rsidRPr="001C6E55">
              <w:rPr>
                <w:rFonts w:ascii="Arial" w:hAnsi="Arial" w:cs="Arial"/>
                <w:sz w:val="24"/>
                <w:szCs w:val="24"/>
              </w:rPr>
              <w:t>104</w:t>
            </w:r>
            <w:r w:rsidR="00675E64" w:rsidRPr="001C6E55">
              <w:rPr>
                <w:rFonts w:ascii="Arial" w:hAnsi="Arial" w:cs="Arial"/>
                <w:sz w:val="24"/>
                <w:szCs w:val="24"/>
              </w:rPr>
              <w:t>4</w:t>
            </w:r>
            <w:r w:rsidRPr="001C6E55">
              <w:rPr>
                <w:rFonts w:ascii="Arial" w:hAnsi="Arial" w:cs="Arial"/>
                <w:sz w:val="24"/>
                <w:szCs w:val="24"/>
              </w:rPr>
              <w:t>48,8</w:t>
            </w:r>
          </w:p>
        </w:tc>
        <w:tc>
          <w:tcPr>
            <w:tcW w:w="1701" w:type="dxa"/>
            <w:tcBorders>
              <w:top w:val="nil"/>
              <w:left w:val="nil"/>
              <w:bottom w:val="single" w:sz="4" w:space="0" w:color="auto"/>
              <w:right w:val="single" w:sz="4" w:space="0" w:color="auto"/>
            </w:tcBorders>
          </w:tcPr>
          <w:p w14:paraId="15485F3F" w14:textId="77777777" w:rsidR="00832946" w:rsidRPr="001C6E55" w:rsidRDefault="00A1724C" w:rsidP="00675E64">
            <w:pPr>
              <w:jc w:val="center"/>
              <w:rPr>
                <w:rFonts w:ascii="Arial" w:hAnsi="Arial" w:cs="Arial"/>
                <w:sz w:val="24"/>
                <w:szCs w:val="24"/>
              </w:rPr>
            </w:pPr>
            <w:r w:rsidRPr="001C6E55">
              <w:rPr>
                <w:rFonts w:ascii="Arial" w:hAnsi="Arial" w:cs="Arial"/>
                <w:sz w:val="24"/>
                <w:szCs w:val="24"/>
              </w:rPr>
              <w:t>107</w:t>
            </w:r>
            <w:r w:rsidR="00675E64" w:rsidRPr="001C6E55">
              <w:rPr>
                <w:rFonts w:ascii="Arial" w:hAnsi="Arial" w:cs="Arial"/>
                <w:sz w:val="24"/>
                <w:szCs w:val="24"/>
              </w:rPr>
              <w:t>6</w:t>
            </w:r>
            <w:r w:rsidRPr="001C6E55">
              <w:rPr>
                <w:rFonts w:ascii="Arial" w:hAnsi="Arial" w:cs="Arial"/>
                <w:sz w:val="24"/>
                <w:szCs w:val="24"/>
              </w:rPr>
              <w:t>03,1</w:t>
            </w:r>
          </w:p>
        </w:tc>
        <w:tc>
          <w:tcPr>
            <w:tcW w:w="1701" w:type="dxa"/>
            <w:tcBorders>
              <w:top w:val="nil"/>
              <w:left w:val="nil"/>
              <w:bottom w:val="single" w:sz="4" w:space="0" w:color="auto"/>
              <w:right w:val="single" w:sz="4" w:space="0" w:color="auto"/>
            </w:tcBorders>
            <w:noWrap/>
          </w:tcPr>
          <w:p w14:paraId="147ABB39" w14:textId="77777777" w:rsidR="00832946" w:rsidRPr="001C6E55" w:rsidRDefault="00A1724C" w:rsidP="00675E64">
            <w:pPr>
              <w:jc w:val="center"/>
              <w:rPr>
                <w:rFonts w:ascii="Arial" w:hAnsi="Arial" w:cs="Arial"/>
                <w:sz w:val="24"/>
                <w:szCs w:val="24"/>
              </w:rPr>
            </w:pPr>
            <w:r w:rsidRPr="001C6E55">
              <w:rPr>
                <w:rFonts w:ascii="Arial" w:hAnsi="Arial" w:cs="Arial"/>
                <w:sz w:val="24"/>
                <w:szCs w:val="24"/>
              </w:rPr>
              <w:t>107</w:t>
            </w:r>
            <w:r w:rsidR="00675E64" w:rsidRPr="001C6E55">
              <w:rPr>
                <w:rFonts w:ascii="Arial" w:hAnsi="Arial" w:cs="Arial"/>
                <w:sz w:val="24"/>
                <w:szCs w:val="24"/>
              </w:rPr>
              <w:t>1</w:t>
            </w:r>
            <w:r w:rsidRPr="001C6E55">
              <w:rPr>
                <w:rFonts w:ascii="Arial" w:hAnsi="Arial" w:cs="Arial"/>
                <w:sz w:val="24"/>
                <w:szCs w:val="24"/>
              </w:rPr>
              <w:t>33,3</w:t>
            </w:r>
          </w:p>
        </w:tc>
        <w:tc>
          <w:tcPr>
            <w:tcW w:w="1552" w:type="dxa"/>
            <w:tcBorders>
              <w:top w:val="nil"/>
              <w:left w:val="nil"/>
              <w:bottom w:val="single" w:sz="4" w:space="0" w:color="auto"/>
              <w:right w:val="single" w:sz="4" w:space="0" w:color="auto"/>
            </w:tcBorders>
          </w:tcPr>
          <w:p w14:paraId="436D2A30" w14:textId="77777777" w:rsidR="00832946" w:rsidRPr="001C6E55" w:rsidRDefault="00675E64" w:rsidP="004939BB">
            <w:pPr>
              <w:jc w:val="center"/>
              <w:rPr>
                <w:rFonts w:ascii="Arial" w:hAnsi="Arial" w:cs="Arial"/>
                <w:sz w:val="24"/>
                <w:szCs w:val="24"/>
              </w:rPr>
            </w:pPr>
            <w:r w:rsidRPr="001C6E55">
              <w:rPr>
                <w:rFonts w:ascii="Arial" w:hAnsi="Arial" w:cs="Arial"/>
                <w:sz w:val="24"/>
                <w:szCs w:val="24"/>
              </w:rPr>
              <w:t>319185,2</w:t>
            </w:r>
          </w:p>
        </w:tc>
      </w:tr>
      <w:tr w:rsidR="0021089F" w:rsidRPr="001C6E55" w14:paraId="733367BC" w14:textId="77777777" w:rsidTr="00832946">
        <w:tc>
          <w:tcPr>
            <w:tcW w:w="532" w:type="dxa"/>
            <w:vMerge w:val="restart"/>
            <w:tcBorders>
              <w:top w:val="single" w:sz="4" w:space="0" w:color="auto"/>
              <w:left w:val="single" w:sz="4" w:space="0" w:color="auto"/>
              <w:right w:val="single" w:sz="4" w:space="0" w:color="auto"/>
            </w:tcBorders>
          </w:tcPr>
          <w:p w14:paraId="46F92E26"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14:paraId="606C4D68" w14:textId="77777777" w:rsidR="00832946" w:rsidRPr="001C6E55" w:rsidRDefault="00832946" w:rsidP="00832946">
            <w:pPr>
              <w:rPr>
                <w:rFonts w:ascii="Arial" w:hAnsi="Arial" w:cs="Arial"/>
                <w:sz w:val="24"/>
                <w:szCs w:val="24"/>
              </w:rPr>
            </w:pPr>
            <w:r w:rsidRPr="001C6E55">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14:paraId="35E2744F" w14:textId="77777777" w:rsidR="00832946" w:rsidRPr="001C6E55" w:rsidRDefault="00832946" w:rsidP="00832946">
            <w:pPr>
              <w:rPr>
                <w:rFonts w:ascii="Arial" w:hAnsi="Arial" w:cs="Arial"/>
                <w:sz w:val="24"/>
                <w:szCs w:val="24"/>
              </w:rPr>
            </w:pPr>
            <w:r w:rsidRPr="001C6E5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14:paraId="4B94D942" w14:textId="77777777" w:rsidR="00832946" w:rsidRPr="001C6E55" w:rsidRDefault="00832946" w:rsidP="00832946">
            <w:pPr>
              <w:rPr>
                <w:rFonts w:ascii="Arial" w:hAnsi="Arial" w:cs="Arial"/>
                <w:sz w:val="24"/>
                <w:szCs w:val="24"/>
              </w:rPr>
            </w:pPr>
            <w:r w:rsidRPr="001C6E5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285F9BA9" w14:textId="77777777" w:rsidR="00832946" w:rsidRPr="001C6E55" w:rsidRDefault="001349FD" w:rsidP="00832946">
            <w:pPr>
              <w:jc w:val="center"/>
              <w:rPr>
                <w:rFonts w:ascii="Arial" w:hAnsi="Arial" w:cs="Arial"/>
                <w:sz w:val="24"/>
                <w:szCs w:val="24"/>
              </w:rPr>
            </w:pPr>
            <w:r w:rsidRPr="001C6E55">
              <w:rPr>
                <w:rFonts w:ascii="Arial" w:hAnsi="Arial" w:cs="Arial"/>
                <w:sz w:val="24"/>
                <w:szCs w:val="24"/>
              </w:rPr>
              <w:t>113923,9</w:t>
            </w:r>
          </w:p>
        </w:tc>
        <w:tc>
          <w:tcPr>
            <w:tcW w:w="1701" w:type="dxa"/>
            <w:tcBorders>
              <w:top w:val="nil"/>
              <w:left w:val="nil"/>
              <w:bottom w:val="single" w:sz="4" w:space="0" w:color="auto"/>
              <w:right w:val="single" w:sz="4" w:space="0" w:color="auto"/>
            </w:tcBorders>
          </w:tcPr>
          <w:p w14:paraId="76E35E56" w14:textId="77777777" w:rsidR="00832946" w:rsidRPr="001C6E55" w:rsidRDefault="001349FD" w:rsidP="004939BB">
            <w:pPr>
              <w:jc w:val="center"/>
              <w:rPr>
                <w:rFonts w:ascii="Arial" w:hAnsi="Arial" w:cs="Arial"/>
                <w:sz w:val="24"/>
                <w:szCs w:val="24"/>
              </w:rPr>
            </w:pPr>
            <w:r w:rsidRPr="001C6E55">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14:paraId="0BA6EF13" w14:textId="77777777" w:rsidR="00832946" w:rsidRPr="001C6E55" w:rsidRDefault="001349FD" w:rsidP="004939BB">
            <w:pPr>
              <w:jc w:val="center"/>
              <w:rPr>
                <w:rFonts w:ascii="Arial" w:hAnsi="Arial" w:cs="Arial"/>
                <w:sz w:val="24"/>
                <w:szCs w:val="24"/>
              </w:rPr>
            </w:pPr>
            <w:r w:rsidRPr="001C6E55">
              <w:rPr>
                <w:rFonts w:ascii="Arial" w:hAnsi="Arial" w:cs="Arial"/>
                <w:sz w:val="24"/>
                <w:szCs w:val="24"/>
              </w:rPr>
              <w:t>111029,3</w:t>
            </w:r>
          </w:p>
        </w:tc>
        <w:tc>
          <w:tcPr>
            <w:tcW w:w="1552" w:type="dxa"/>
            <w:tcBorders>
              <w:top w:val="nil"/>
              <w:left w:val="nil"/>
              <w:bottom w:val="single" w:sz="4" w:space="0" w:color="auto"/>
              <w:right w:val="single" w:sz="4" w:space="0" w:color="auto"/>
            </w:tcBorders>
          </w:tcPr>
          <w:p w14:paraId="1E2E59B0" w14:textId="77777777" w:rsidR="00832946" w:rsidRPr="001C6E55" w:rsidRDefault="001349FD" w:rsidP="004939BB">
            <w:pPr>
              <w:jc w:val="center"/>
              <w:rPr>
                <w:rFonts w:ascii="Arial" w:hAnsi="Arial" w:cs="Arial"/>
                <w:sz w:val="24"/>
                <w:szCs w:val="24"/>
              </w:rPr>
            </w:pPr>
            <w:r w:rsidRPr="001C6E55">
              <w:rPr>
                <w:rFonts w:ascii="Arial" w:hAnsi="Arial" w:cs="Arial"/>
                <w:sz w:val="24"/>
                <w:szCs w:val="24"/>
              </w:rPr>
              <w:t>338594,8</w:t>
            </w:r>
          </w:p>
        </w:tc>
      </w:tr>
      <w:tr w:rsidR="0021089F" w:rsidRPr="001C6E55" w14:paraId="629ABD27" w14:textId="77777777" w:rsidTr="00832946">
        <w:tc>
          <w:tcPr>
            <w:tcW w:w="532" w:type="dxa"/>
            <w:vMerge/>
            <w:tcBorders>
              <w:left w:val="single" w:sz="4" w:space="0" w:color="auto"/>
              <w:right w:val="single" w:sz="4" w:space="0" w:color="auto"/>
            </w:tcBorders>
          </w:tcPr>
          <w:p w14:paraId="161F9D59"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55E41129" w14:textId="77777777" w:rsidR="00832946" w:rsidRPr="001C6E55"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297323B8"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412E0ACF" w14:textId="77777777" w:rsidR="00832946" w:rsidRPr="001C6E55" w:rsidRDefault="00832946" w:rsidP="00832946">
            <w:pPr>
              <w:rPr>
                <w:rFonts w:ascii="Arial" w:hAnsi="Arial" w:cs="Arial"/>
                <w:sz w:val="24"/>
                <w:szCs w:val="24"/>
              </w:rPr>
            </w:pPr>
            <w:r w:rsidRPr="001C6E5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1E616D2F" w14:textId="77777777" w:rsidR="00832946" w:rsidRPr="001C6E5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1AA67094" w14:textId="77777777" w:rsidR="00832946" w:rsidRPr="001C6E55"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14:paraId="7E39A2B2" w14:textId="77777777" w:rsidR="00832946" w:rsidRPr="001C6E55"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14:paraId="04238B11" w14:textId="77777777" w:rsidR="00832946" w:rsidRPr="001C6E55" w:rsidRDefault="00832946" w:rsidP="00832946">
            <w:pPr>
              <w:jc w:val="center"/>
              <w:rPr>
                <w:rFonts w:ascii="Arial" w:hAnsi="Arial" w:cs="Arial"/>
                <w:sz w:val="24"/>
                <w:szCs w:val="24"/>
              </w:rPr>
            </w:pPr>
          </w:p>
        </w:tc>
      </w:tr>
      <w:tr w:rsidR="0021089F" w:rsidRPr="001C6E55" w14:paraId="45219AB6" w14:textId="77777777" w:rsidTr="00832946">
        <w:tc>
          <w:tcPr>
            <w:tcW w:w="532" w:type="dxa"/>
            <w:vMerge/>
            <w:tcBorders>
              <w:left w:val="single" w:sz="4" w:space="0" w:color="auto"/>
              <w:right w:val="single" w:sz="4" w:space="0" w:color="auto"/>
            </w:tcBorders>
          </w:tcPr>
          <w:p w14:paraId="655760ED" w14:textId="77777777" w:rsidR="00905021" w:rsidRPr="001C6E55"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642E432E" w14:textId="77777777" w:rsidR="00905021" w:rsidRPr="001C6E55"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5DD428CE" w14:textId="77777777" w:rsidR="00905021" w:rsidRPr="001C6E55"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2F2E52A9" w14:textId="77777777" w:rsidR="00905021" w:rsidRPr="001C6E55" w:rsidRDefault="00905021" w:rsidP="00832946">
            <w:pPr>
              <w:rPr>
                <w:rFonts w:ascii="Arial" w:hAnsi="Arial" w:cs="Arial"/>
                <w:sz w:val="24"/>
                <w:szCs w:val="24"/>
              </w:rPr>
            </w:pPr>
            <w:r w:rsidRPr="001C6E55">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14:paraId="1F25DF7C"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1946,2</w:t>
            </w:r>
          </w:p>
        </w:tc>
        <w:tc>
          <w:tcPr>
            <w:tcW w:w="1701" w:type="dxa"/>
            <w:tcBorders>
              <w:top w:val="nil"/>
              <w:left w:val="nil"/>
              <w:bottom w:val="single" w:sz="4" w:space="0" w:color="auto"/>
              <w:right w:val="single" w:sz="4" w:space="0" w:color="auto"/>
            </w:tcBorders>
          </w:tcPr>
          <w:p w14:paraId="0AFB5378"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2142,5</w:t>
            </w:r>
          </w:p>
        </w:tc>
        <w:tc>
          <w:tcPr>
            <w:tcW w:w="1701" w:type="dxa"/>
            <w:tcBorders>
              <w:top w:val="nil"/>
              <w:left w:val="nil"/>
              <w:bottom w:val="single" w:sz="4" w:space="0" w:color="auto"/>
              <w:right w:val="single" w:sz="4" w:space="0" w:color="auto"/>
            </w:tcBorders>
            <w:noWrap/>
          </w:tcPr>
          <w:p w14:paraId="66BDD7A4"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0,0</w:t>
            </w:r>
          </w:p>
        </w:tc>
        <w:tc>
          <w:tcPr>
            <w:tcW w:w="1552" w:type="dxa"/>
            <w:tcBorders>
              <w:top w:val="nil"/>
              <w:left w:val="nil"/>
              <w:bottom w:val="single" w:sz="4" w:space="0" w:color="auto"/>
              <w:right w:val="single" w:sz="4" w:space="0" w:color="auto"/>
            </w:tcBorders>
          </w:tcPr>
          <w:p w14:paraId="1C069F7F"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4008,7</w:t>
            </w:r>
          </w:p>
        </w:tc>
      </w:tr>
      <w:tr w:rsidR="0021089F" w:rsidRPr="001C6E55" w14:paraId="351DE59E" w14:textId="77777777" w:rsidTr="00832946">
        <w:tc>
          <w:tcPr>
            <w:tcW w:w="532" w:type="dxa"/>
            <w:vMerge/>
            <w:tcBorders>
              <w:left w:val="single" w:sz="4" w:space="0" w:color="auto"/>
              <w:right w:val="single" w:sz="4" w:space="0" w:color="auto"/>
            </w:tcBorders>
          </w:tcPr>
          <w:p w14:paraId="35390E36" w14:textId="77777777" w:rsidR="00905021" w:rsidRPr="001C6E55"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68E2FC24" w14:textId="77777777" w:rsidR="00905021" w:rsidRPr="001C6E55"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66EFD8B4" w14:textId="77777777" w:rsidR="00905021" w:rsidRPr="001C6E55"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A595340" w14:textId="77777777" w:rsidR="00905021" w:rsidRPr="001C6E55" w:rsidRDefault="00905021" w:rsidP="00832946">
            <w:pPr>
              <w:rPr>
                <w:rFonts w:ascii="Arial" w:hAnsi="Arial" w:cs="Arial"/>
                <w:sz w:val="24"/>
                <w:szCs w:val="24"/>
              </w:rPr>
            </w:pPr>
            <w:r w:rsidRPr="001C6E5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6FDB7A44"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18220,4</w:t>
            </w:r>
          </w:p>
        </w:tc>
        <w:tc>
          <w:tcPr>
            <w:tcW w:w="1701" w:type="dxa"/>
            <w:tcBorders>
              <w:top w:val="nil"/>
              <w:left w:val="nil"/>
              <w:bottom w:val="single" w:sz="4" w:space="0" w:color="auto"/>
              <w:right w:val="single" w:sz="4" w:space="0" w:color="auto"/>
            </w:tcBorders>
          </w:tcPr>
          <w:p w14:paraId="51EE6F80"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14:paraId="43385173"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14587,5</w:t>
            </w:r>
          </w:p>
        </w:tc>
        <w:tc>
          <w:tcPr>
            <w:tcW w:w="1552" w:type="dxa"/>
            <w:tcBorders>
              <w:top w:val="nil"/>
              <w:left w:val="nil"/>
              <w:bottom w:val="single" w:sz="4" w:space="0" w:color="auto"/>
              <w:right w:val="single" w:sz="4" w:space="0" w:color="auto"/>
            </w:tcBorders>
          </w:tcPr>
          <w:p w14:paraId="62997B59" w14:textId="77777777" w:rsidR="00905021" w:rsidRPr="001C6E55" w:rsidRDefault="00905021" w:rsidP="00604BB5">
            <w:pPr>
              <w:jc w:val="center"/>
              <w:rPr>
                <w:rFonts w:ascii="Arial" w:hAnsi="Arial" w:cs="Arial"/>
                <w:sz w:val="24"/>
                <w:szCs w:val="24"/>
              </w:rPr>
            </w:pPr>
            <w:r w:rsidRPr="001C6E55">
              <w:rPr>
                <w:rFonts w:ascii="Arial" w:hAnsi="Arial" w:cs="Arial"/>
                <w:sz w:val="24"/>
                <w:szCs w:val="24"/>
              </w:rPr>
              <w:t>47395,4</w:t>
            </w:r>
          </w:p>
        </w:tc>
      </w:tr>
      <w:tr w:rsidR="0021089F" w:rsidRPr="001C6E55" w14:paraId="2014B560" w14:textId="77777777" w:rsidTr="00832946">
        <w:tc>
          <w:tcPr>
            <w:tcW w:w="532" w:type="dxa"/>
            <w:vMerge/>
            <w:tcBorders>
              <w:left w:val="single" w:sz="4" w:space="0" w:color="auto"/>
              <w:bottom w:val="single" w:sz="4" w:space="0" w:color="auto"/>
              <w:right w:val="single" w:sz="4" w:space="0" w:color="auto"/>
            </w:tcBorders>
          </w:tcPr>
          <w:p w14:paraId="56FEA188" w14:textId="77777777" w:rsidR="00E23F2F" w:rsidRPr="001C6E55"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0187D506" w14:textId="77777777" w:rsidR="00E23F2F" w:rsidRPr="001C6E55"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5303E8E6" w14:textId="77777777" w:rsidR="00E23F2F" w:rsidRPr="001C6E55"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80A8F5A" w14:textId="77777777" w:rsidR="00E23F2F" w:rsidRPr="001C6E55" w:rsidRDefault="00E23F2F" w:rsidP="00832946">
            <w:pPr>
              <w:rPr>
                <w:rFonts w:ascii="Arial" w:hAnsi="Arial" w:cs="Arial"/>
                <w:sz w:val="24"/>
                <w:szCs w:val="24"/>
              </w:rPr>
            </w:pPr>
            <w:r w:rsidRPr="001C6E5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282A6629" w14:textId="77777777" w:rsidR="00E23F2F" w:rsidRPr="001C6E55" w:rsidRDefault="001349FD" w:rsidP="00865A2B">
            <w:pPr>
              <w:jc w:val="center"/>
              <w:rPr>
                <w:rFonts w:ascii="Arial" w:hAnsi="Arial" w:cs="Arial"/>
                <w:sz w:val="24"/>
                <w:szCs w:val="24"/>
              </w:rPr>
            </w:pPr>
            <w:r w:rsidRPr="001C6E55">
              <w:rPr>
                <w:rFonts w:ascii="Arial" w:hAnsi="Arial" w:cs="Arial"/>
                <w:sz w:val="24"/>
                <w:szCs w:val="24"/>
              </w:rPr>
              <w:t>93757,3</w:t>
            </w:r>
          </w:p>
        </w:tc>
        <w:tc>
          <w:tcPr>
            <w:tcW w:w="1701" w:type="dxa"/>
            <w:tcBorders>
              <w:top w:val="nil"/>
              <w:left w:val="nil"/>
              <w:bottom w:val="single" w:sz="4" w:space="0" w:color="auto"/>
              <w:right w:val="single" w:sz="4" w:space="0" w:color="auto"/>
            </w:tcBorders>
          </w:tcPr>
          <w:p w14:paraId="7D9DED09" w14:textId="77777777" w:rsidR="00E23F2F" w:rsidRPr="001C6E55" w:rsidRDefault="001349FD" w:rsidP="00865A2B">
            <w:pPr>
              <w:jc w:val="center"/>
              <w:rPr>
                <w:rFonts w:ascii="Arial" w:hAnsi="Arial" w:cs="Arial"/>
                <w:sz w:val="24"/>
                <w:szCs w:val="24"/>
              </w:rPr>
            </w:pPr>
            <w:r w:rsidRPr="001C6E55">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14:paraId="2E9B70AD" w14:textId="77777777" w:rsidR="00E23F2F" w:rsidRPr="001C6E55" w:rsidRDefault="001349FD" w:rsidP="00865A2B">
            <w:pPr>
              <w:jc w:val="center"/>
              <w:rPr>
                <w:rFonts w:ascii="Arial" w:hAnsi="Arial" w:cs="Arial"/>
                <w:sz w:val="24"/>
                <w:szCs w:val="24"/>
              </w:rPr>
            </w:pPr>
            <w:r w:rsidRPr="001C6E55">
              <w:rPr>
                <w:rFonts w:ascii="Arial" w:hAnsi="Arial" w:cs="Arial"/>
                <w:sz w:val="24"/>
                <w:szCs w:val="24"/>
              </w:rPr>
              <w:t>96441,8</w:t>
            </w:r>
          </w:p>
        </w:tc>
        <w:tc>
          <w:tcPr>
            <w:tcW w:w="1552" w:type="dxa"/>
            <w:tcBorders>
              <w:top w:val="nil"/>
              <w:left w:val="nil"/>
              <w:bottom w:val="single" w:sz="4" w:space="0" w:color="auto"/>
              <w:right w:val="single" w:sz="4" w:space="0" w:color="auto"/>
            </w:tcBorders>
          </w:tcPr>
          <w:p w14:paraId="1C3E60CF" w14:textId="77777777" w:rsidR="00E23F2F" w:rsidRPr="001C6E55" w:rsidRDefault="001349FD" w:rsidP="00865A2B">
            <w:pPr>
              <w:jc w:val="center"/>
              <w:rPr>
                <w:rFonts w:ascii="Arial" w:hAnsi="Arial" w:cs="Arial"/>
                <w:sz w:val="24"/>
                <w:szCs w:val="24"/>
              </w:rPr>
            </w:pPr>
            <w:r w:rsidRPr="001C6E55">
              <w:rPr>
                <w:rFonts w:ascii="Arial" w:hAnsi="Arial" w:cs="Arial"/>
                <w:sz w:val="24"/>
                <w:szCs w:val="24"/>
              </w:rPr>
              <w:t>287110,7</w:t>
            </w:r>
          </w:p>
        </w:tc>
      </w:tr>
      <w:tr w:rsidR="0021089F" w:rsidRPr="001C6E55" w14:paraId="477B0A14" w14:textId="77777777" w:rsidTr="00832946">
        <w:tc>
          <w:tcPr>
            <w:tcW w:w="532" w:type="dxa"/>
            <w:vMerge w:val="restart"/>
            <w:tcBorders>
              <w:top w:val="single" w:sz="4" w:space="0" w:color="auto"/>
              <w:left w:val="single" w:sz="4" w:space="0" w:color="auto"/>
              <w:right w:val="single" w:sz="4" w:space="0" w:color="auto"/>
            </w:tcBorders>
          </w:tcPr>
          <w:p w14:paraId="557EE4FD" w14:textId="77777777" w:rsidR="0018387D" w:rsidRPr="001C6E55" w:rsidRDefault="0018387D" w:rsidP="00832946">
            <w:pPr>
              <w:rPr>
                <w:rFonts w:ascii="Arial" w:hAnsi="Arial" w:cs="Arial"/>
                <w:sz w:val="24"/>
                <w:szCs w:val="24"/>
              </w:rPr>
            </w:pPr>
            <w:r w:rsidRPr="001C6E55">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14:paraId="002391D6" w14:textId="77777777" w:rsidR="0018387D" w:rsidRPr="001C6E55" w:rsidRDefault="0018387D" w:rsidP="00832946">
            <w:pPr>
              <w:rPr>
                <w:rFonts w:ascii="Arial" w:hAnsi="Arial" w:cs="Arial"/>
                <w:sz w:val="24"/>
                <w:szCs w:val="24"/>
              </w:rPr>
            </w:pPr>
            <w:r w:rsidRPr="001C6E55">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14:paraId="6F9E5CA3" w14:textId="77777777" w:rsidR="0018387D" w:rsidRPr="001C6E55" w:rsidRDefault="0018387D" w:rsidP="00832946">
            <w:pPr>
              <w:rPr>
                <w:rFonts w:ascii="Arial" w:hAnsi="Arial" w:cs="Arial"/>
                <w:sz w:val="24"/>
                <w:szCs w:val="24"/>
              </w:rPr>
            </w:pPr>
            <w:r w:rsidRPr="001C6E55">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14:paraId="2954C544" w14:textId="77777777" w:rsidR="0018387D" w:rsidRPr="001C6E55" w:rsidRDefault="0018387D" w:rsidP="00832946">
            <w:pPr>
              <w:rPr>
                <w:rFonts w:ascii="Arial" w:hAnsi="Arial" w:cs="Arial"/>
                <w:sz w:val="24"/>
                <w:szCs w:val="24"/>
              </w:rPr>
            </w:pPr>
            <w:r w:rsidRPr="001C6E5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342080B8"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701" w:type="dxa"/>
            <w:tcBorders>
              <w:top w:val="nil"/>
              <w:left w:val="nil"/>
              <w:bottom w:val="single" w:sz="4" w:space="0" w:color="auto"/>
              <w:right w:val="single" w:sz="4" w:space="0" w:color="auto"/>
            </w:tcBorders>
          </w:tcPr>
          <w:p w14:paraId="5DF6E377"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63813727"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6F2DB4B9"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r>
      <w:tr w:rsidR="0021089F" w:rsidRPr="001C6E55" w14:paraId="56CDDC16" w14:textId="77777777" w:rsidTr="00832946">
        <w:tc>
          <w:tcPr>
            <w:tcW w:w="532" w:type="dxa"/>
            <w:vMerge/>
            <w:tcBorders>
              <w:left w:val="single" w:sz="4" w:space="0" w:color="auto"/>
              <w:right w:val="single" w:sz="4" w:space="0" w:color="auto"/>
            </w:tcBorders>
          </w:tcPr>
          <w:p w14:paraId="563E7842" w14:textId="77777777" w:rsidR="0018387D" w:rsidRPr="001C6E55"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14:paraId="35985165" w14:textId="77777777" w:rsidR="0018387D" w:rsidRPr="001C6E55"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14:paraId="2F776C3B" w14:textId="77777777" w:rsidR="0018387D" w:rsidRPr="001C6E55"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37FD36D" w14:textId="77777777" w:rsidR="0018387D" w:rsidRPr="001C6E55" w:rsidRDefault="0018387D" w:rsidP="00832946">
            <w:pPr>
              <w:rPr>
                <w:rFonts w:ascii="Arial" w:hAnsi="Arial" w:cs="Arial"/>
                <w:sz w:val="24"/>
                <w:szCs w:val="24"/>
              </w:rPr>
            </w:pPr>
            <w:r w:rsidRPr="001C6E5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29DEB4B8" w14:textId="77777777" w:rsidR="0018387D" w:rsidRPr="001C6E55" w:rsidRDefault="0018387D" w:rsidP="00604BB5">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5FC7D28E" w14:textId="77777777" w:rsidR="0018387D" w:rsidRPr="001C6E55" w:rsidRDefault="0018387D" w:rsidP="00604BB5">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0FE57804" w14:textId="77777777" w:rsidR="0018387D" w:rsidRPr="001C6E55" w:rsidRDefault="0018387D" w:rsidP="00604BB5">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14:paraId="7139F08A" w14:textId="77777777" w:rsidR="0018387D" w:rsidRPr="001C6E55" w:rsidRDefault="0018387D" w:rsidP="00604BB5">
            <w:pPr>
              <w:jc w:val="center"/>
              <w:rPr>
                <w:rFonts w:ascii="Arial" w:hAnsi="Arial" w:cs="Arial"/>
                <w:sz w:val="24"/>
                <w:szCs w:val="24"/>
              </w:rPr>
            </w:pPr>
          </w:p>
        </w:tc>
      </w:tr>
      <w:tr w:rsidR="0021089F" w:rsidRPr="001C6E55" w14:paraId="2573E435" w14:textId="77777777" w:rsidTr="00832946">
        <w:tc>
          <w:tcPr>
            <w:tcW w:w="532" w:type="dxa"/>
            <w:vMerge/>
            <w:tcBorders>
              <w:left w:val="single" w:sz="4" w:space="0" w:color="auto"/>
              <w:bottom w:val="single" w:sz="4" w:space="0" w:color="auto"/>
              <w:right w:val="single" w:sz="4" w:space="0" w:color="auto"/>
            </w:tcBorders>
          </w:tcPr>
          <w:p w14:paraId="32811EDF" w14:textId="77777777" w:rsidR="0018387D" w:rsidRPr="001C6E55"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14:paraId="1E8A138D" w14:textId="77777777" w:rsidR="0018387D" w:rsidRPr="001C6E55"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14:paraId="321CC717" w14:textId="77777777" w:rsidR="0018387D" w:rsidRPr="001C6E55"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50E800B" w14:textId="77777777" w:rsidR="0018387D" w:rsidRPr="001C6E55" w:rsidRDefault="0018387D" w:rsidP="00832946">
            <w:pPr>
              <w:rPr>
                <w:rFonts w:ascii="Arial" w:hAnsi="Arial" w:cs="Arial"/>
                <w:sz w:val="24"/>
                <w:szCs w:val="24"/>
              </w:rPr>
            </w:pPr>
            <w:r w:rsidRPr="001C6E5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6852F2CC"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701" w:type="dxa"/>
            <w:tcBorders>
              <w:top w:val="nil"/>
              <w:left w:val="nil"/>
              <w:bottom w:val="single" w:sz="4" w:space="0" w:color="auto"/>
              <w:right w:val="single" w:sz="4" w:space="0" w:color="auto"/>
            </w:tcBorders>
          </w:tcPr>
          <w:p w14:paraId="51395CEA"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20AE70ED"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5F2EE77F" w14:textId="77777777" w:rsidR="0018387D" w:rsidRPr="001C6E55" w:rsidRDefault="0018387D" w:rsidP="00604BB5">
            <w:pPr>
              <w:jc w:val="center"/>
              <w:rPr>
                <w:rFonts w:ascii="Arial" w:hAnsi="Arial" w:cs="Arial"/>
                <w:sz w:val="24"/>
                <w:szCs w:val="24"/>
              </w:rPr>
            </w:pPr>
            <w:r w:rsidRPr="001C6E55">
              <w:rPr>
                <w:rFonts w:ascii="Arial" w:hAnsi="Arial" w:cs="Arial"/>
                <w:sz w:val="24"/>
                <w:szCs w:val="24"/>
              </w:rPr>
              <w:t>0,0</w:t>
            </w:r>
          </w:p>
        </w:tc>
      </w:tr>
      <w:tr w:rsidR="0021089F" w:rsidRPr="001C6E55" w14:paraId="59C5761F" w14:textId="77777777" w:rsidTr="00CF4FE5">
        <w:tc>
          <w:tcPr>
            <w:tcW w:w="532" w:type="dxa"/>
            <w:vMerge w:val="restart"/>
            <w:tcBorders>
              <w:left w:val="single" w:sz="4" w:space="0" w:color="auto"/>
              <w:right w:val="single" w:sz="4" w:space="0" w:color="auto"/>
            </w:tcBorders>
          </w:tcPr>
          <w:p w14:paraId="6A067C66" w14:textId="77777777" w:rsidR="002B5F8C" w:rsidRPr="001C6E55" w:rsidRDefault="002B5F8C" w:rsidP="00CF4FE5">
            <w:pPr>
              <w:rPr>
                <w:rFonts w:ascii="Arial" w:hAnsi="Arial" w:cs="Arial"/>
                <w:sz w:val="24"/>
                <w:szCs w:val="24"/>
              </w:rPr>
            </w:pPr>
            <w:r w:rsidRPr="001C6E55">
              <w:rPr>
                <w:rFonts w:ascii="Arial" w:hAnsi="Arial" w:cs="Arial"/>
                <w:sz w:val="24"/>
                <w:szCs w:val="24"/>
              </w:rPr>
              <w:t>4</w:t>
            </w:r>
          </w:p>
        </w:tc>
        <w:tc>
          <w:tcPr>
            <w:tcW w:w="2551" w:type="dxa"/>
            <w:vMerge w:val="restart"/>
            <w:tcBorders>
              <w:top w:val="nil"/>
              <w:left w:val="single" w:sz="4" w:space="0" w:color="auto"/>
              <w:right w:val="single" w:sz="4" w:space="0" w:color="auto"/>
            </w:tcBorders>
          </w:tcPr>
          <w:p w14:paraId="15DF4945" w14:textId="77777777" w:rsidR="002B5F8C" w:rsidRPr="001C6E55" w:rsidRDefault="002B5F8C" w:rsidP="00CF4FE5">
            <w:pPr>
              <w:rPr>
                <w:rFonts w:ascii="Arial" w:hAnsi="Arial" w:cs="Arial"/>
                <w:sz w:val="24"/>
                <w:szCs w:val="24"/>
              </w:rPr>
            </w:pPr>
            <w:r w:rsidRPr="001C6E55">
              <w:rPr>
                <w:rFonts w:ascii="Arial" w:hAnsi="Arial" w:cs="Arial"/>
                <w:sz w:val="24"/>
                <w:szCs w:val="24"/>
              </w:rPr>
              <w:t>Подпрограмма 3</w:t>
            </w:r>
          </w:p>
        </w:tc>
        <w:tc>
          <w:tcPr>
            <w:tcW w:w="2693" w:type="dxa"/>
            <w:vMerge w:val="restart"/>
            <w:tcBorders>
              <w:top w:val="nil"/>
              <w:left w:val="single" w:sz="4" w:space="0" w:color="auto"/>
              <w:right w:val="single" w:sz="4" w:space="0" w:color="auto"/>
            </w:tcBorders>
          </w:tcPr>
          <w:p w14:paraId="320AAB57" w14:textId="77777777" w:rsidR="002B5F8C" w:rsidRPr="001C6E55" w:rsidRDefault="002B5F8C" w:rsidP="00CF4FE5">
            <w:pPr>
              <w:rPr>
                <w:rFonts w:ascii="Arial" w:hAnsi="Arial" w:cs="Arial"/>
                <w:sz w:val="24"/>
                <w:szCs w:val="24"/>
              </w:rPr>
            </w:pPr>
            <w:r w:rsidRPr="001C6E55">
              <w:rPr>
                <w:rFonts w:ascii="Arial" w:hAnsi="Arial" w:cs="Arial"/>
                <w:sz w:val="24"/>
                <w:szCs w:val="24"/>
              </w:rPr>
              <w:t>Обеспечение реализации муниципальной программы и прочие мероприятия</w:t>
            </w:r>
          </w:p>
        </w:tc>
        <w:tc>
          <w:tcPr>
            <w:tcW w:w="2694" w:type="dxa"/>
            <w:tcBorders>
              <w:top w:val="nil"/>
              <w:left w:val="nil"/>
              <w:bottom w:val="single" w:sz="4" w:space="0" w:color="auto"/>
              <w:right w:val="single" w:sz="4" w:space="0" w:color="auto"/>
            </w:tcBorders>
          </w:tcPr>
          <w:p w14:paraId="5E5C0930" w14:textId="77777777" w:rsidR="002B5F8C" w:rsidRPr="001C6E55" w:rsidRDefault="002B5F8C" w:rsidP="00CF4FE5">
            <w:pPr>
              <w:rPr>
                <w:rFonts w:ascii="Arial" w:hAnsi="Arial" w:cs="Arial"/>
                <w:sz w:val="24"/>
                <w:szCs w:val="24"/>
              </w:rPr>
            </w:pPr>
            <w:r w:rsidRPr="001C6E55">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0BD95573"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701" w:type="dxa"/>
            <w:tcBorders>
              <w:top w:val="nil"/>
              <w:left w:val="nil"/>
              <w:bottom w:val="single" w:sz="4" w:space="0" w:color="auto"/>
              <w:right w:val="single" w:sz="4" w:space="0" w:color="auto"/>
            </w:tcBorders>
          </w:tcPr>
          <w:p w14:paraId="2BAFDC8B"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14:paraId="14AC8A14"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552" w:type="dxa"/>
            <w:tcBorders>
              <w:top w:val="nil"/>
              <w:left w:val="single" w:sz="4" w:space="0" w:color="auto"/>
              <w:bottom w:val="single" w:sz="4" w:space="0" w:color="auto"/>
              <w:right w:val="single" w:sz="4" w:space="0" w:color="auto"/>
            </w:tcBorders>
          </w:tcPr>
          <w:p w14:paraId="3A39E2FA"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31774,5</w:t>
            </w:r>
          </w:p>
        </w:tc>
      </w:tr>
      <w:tr w:rsidR="0021089F" w:rsidRPr="001C6E55" w14:paraId="5E3AD5CD" w14:textId="77777777" w:rsidTr="00CF4FE5">
        <w:tc>
          <w:tcPr>
            <w:tcW w:w="532" w:type="dxa"/>
            <w:vMerge/>
            <w:tcBorders>
              <w:left w:val="single" w:sz="4" w:space="0" w:color="auto"/>
              <w:right w:val="single" w:sz="4" w:space="0" w:color="auto"/>
            </w:tcBorders>
          </w:tcPr>
          <w:p w14:paraId="07517349" w14:textId="77777777" w:rsidR="002B5F8C" w:rsidRPr="001C6E55" w:rsidRDefault="002B5F8C" w:rsidP="00CF4FE5">
            <w:pPr>
              <w:rPr>
                <w:rFonts w:ascii="Arial" w:hAnsi="Arial" w:cs="Arial"/>
                <w:sz w:val="24"/>
                <w:szCs w:val="24"/>
              </w:rPr>
            </w:pPr>
          </w:p>
        </w:tc>
        <w:tc>
          <w:tcPr>
            <w:tcW w:w="2551" w:type="dxa"/>
            <w:vMerge/>
            <w:tcBorders>
              <w:left w:val="single" w:sz="4" w:space="0" w:color="auto"/>
              <w:right w:val="single" w:sz="4" w:space="0" w:color="auto"/>
            </w:tcBorders>
            <w:vAlign w:val="center"/>
          </w:tcPr>
          <w:p w14:paraId="5AC059D6" w14:textId="77777777" w:rsidR="002B5F8C" w:rsidRPr="001C6E55" w:rsidRDefault="002B5F8C" w:rsidP="00CF4FE5">
            <w:pPr>
              <w:rPr>
                <w:rFonts w:ascii="Arial" w:hAnsi="Arial" w:cs="Arial"/>
                <w:sz w:val="24"/>
                <w:szCs w:val="24"/>
              </w:rPr>
            </w:pPr>
          </w:p>
        </w:tc>
        <w:tc>
          <w:tcPr>
            <w:tcW w:w="2693" w:type="dxa"/>
            <w:vMerge/>
            <w:tcBorders>
              <w:left w:val="single" w:sz="4" w:space="0" w:color="auto"/>
              <w:right w:val="single" w:sz="4" w:space="0" w:color="auto"/>
            </w:tcBorders>
            <w:vAlign w:val="center"/>
          </w:tcPr>
          <w:p w14:paraId="204347ED" w14:textId="77777777" w:rsidR="002B5F8C" w:rsidRPr="001C6E55"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502B1920" w14:textId="77777777" w:rsidR="002B5F8C" w:rsidRPr="001C6E55" w:rsidRDefault="002B5F8C" w:rsidP="00CF4FE5">
            <w:pPr>
              <w:rPr>
                <w:rFonts w:ascii="Arial" w:hAnsi="Arial" w:cs="Arial"/>
                <w:sz w:val="24"/>
                <w:szCs w:val="24"/>
              </w:rPr>
            </w:pPr>
            <w:r w:rsidRPr="001C6E5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206FCC26" w14:textId="77777777" w:rsidR="002B5F8C" w:rsidRPr="001C6E55" w:rsidRDefault="002B5F8C" w:rsidP="00CF4FE5">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7BF79A61" w14:textId="77777777" w:rsidR="002B5F8C" w:rsidRPr="001C6E55" w:rsidRDefault="002B5F8C" w:rsidP="00CF4FE5">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64EA6D81" w14:textId="77777777" w:rsidR="002B5F8C" w:rsidRPr="001C6E55" w:rsidRDefault="002B5F8C" w:rsidP="00CF4FE5">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14:paraId="1077C7DB" w14:textId="77777777" w:rsidR="002B5F8C" w:rsidRPr="001C6E55" w:rsidRDefault="002B5F8C" w:rsidP="00CF4FE5">
            <w:pPr>
              <w:jc w:val="center"/>
              <w:rPr>
                <w:rFonts w:ascii="Arial" w:hAnsi="Arial" w:cs="Arial"/>
                <w:sz w:val="24"/>
                <w:szCs w:val="24"/>
              </w:rPr>
            </w:pPr>
          </w:p>
        </w:tc>
      </w:tr>
      <w:tr w:rsidR="0021089F" w:rsidRPr="001C6E55" w14:paraId="60B9A3DB" w14:textId="77777777" w:rsidTr="00CF4FE5">
        <w:tc>
          <w:tcPr>
            <w:tcW w:w="532" w:type="dxa"/>
            <w:vMerge/>
            <w:tcBorders>
              <w:left w:val="single" w:sz="4" w:space="0" w:color="auto"/>
              <w:right w:val="single" w:sz="4" w:space="0" w:color="auto"/>
            </w:tcBorders>
          </w:tcPr>
          <w:p w14:paraId="122910FD" w14:textId="77777777" w:rsidR="002B5F8C" w:rsidRPr="001C6E55" w:rsidRDefault="002B5F8C" w:rsidP="00CF4FE5">
            <w:pPr>
              <w:rPr>
                <w:rFonts w:ascii="Arial" w:hAnsi="Arial" w:cs="Arial"/>
                <w:sz w:val="24"/>
                <w:szCs w:val="24"/>
              </w:rPr>
            </w:pPr>
          </w:p>
        </w:tc>
        <w:tc>
          <w:tcPr>
            <w:tcW w:w="2551" w:type="dxa"/>
            <w:vMerge/>
            <w:tcBorders>
              <w:left w:val="single" w:sz="4" w:space="0" w:color="auto"/>
              <w:right w:val="single" w:sz="4" w:space="0" w:color="auto"/>
            </w:tcBorders>
            <w:vAlign w:val="center"/>
          </w:tcPr>
          <w:p w14:paraId="4C7D6285" w14:textId="77777777" w:rsidR="002B5F8C" w:rsidRPr="001C6E55" w:rsidRDefault="002B5F8C" w:rsidP="00CF4FE5">
            <w:pPr>
              <w:rPr>
                <w:rFonts w:ascii="Arial" w:hAnsi="Arial" w:cs="Arial"/>
                <w:sz w:val="24"/>
                <w:szCs w:val="24"/>
              </w:rPr>
            </w:pPr>
          </w:p>
        </w:tc>
        <w:tc>
          <w:tcPr>
            <w:tcW w:w="2693" w:type="dxa"/>
            <w:vMerge/>
            <w:tcBorders>
              <w:left w:val="single" w:sz="4" w:space="0" w:color="auto"/>
              <w:right w:val="single" w:sz="4" w:space="0" w:color="auto"/>
            </w:tcBorders>
            <w:vAlign w:val="center"/>
          </w:tcPr>
          <w:p w14:paraId="01397365" w14:textId="77777777" w:rsidR="002B5F8C" w:rsidRPr="001C6E55"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140C8C76" w14:textId="77777777" w:rsidR="002B5F8C" w:rsidRPr="001C6E55" w:rsidRDefault="002B5F8C" w:rsidP="00CF4FE5">
            <w:pPr>
              <w:rPr>
                <w:rFonts w:ascii="Arial" w:hAnsi="Arial" w:cs="Arial"/>
                <w:sz w:val="24"/>
                <w:szCs w:val="24"/>
              </w:rPr>
            </w:pPr>
            <w:r w:rsidRPr="001C6E5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40754922"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0,0</w:t>
            </w:r>
          </w:p>
        </w:tc>
        <w:tc>
          <w:tcPr>
            <w:tcW w:w="1701" w:type="dxa"/>
            <w:tcBorders>
              <w:top w:val="nil"/>
              <w:left w:val="nil"/>
              <w:bottom w:val="single" w:sz="4" w:space="0" w:color="auto"/>
              <w:right w:val="single" w:sz="4" w:space="0" w:color="auto"/>
            </w:tcBorders>
          </w:tcPr>
          <w:p w14:paraId="6E838084"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45E64456"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2DD85ECD"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0,0</w:t>
            </w:r>
          </w:p>
        </w:tc>
      </w:tr>
      <w:tr w:rsidR="0021089F" w:rsidRPr="001C6E55" w14:paraId="78D5C4E4" w14:textId="77777777" w:rsidTr="00CF4FE5">
        <w:tc>
          <w:tcPr>
            <w:tcW w:w="532" w:type="dxa"/>
            <w:vMerge/>
            <w:tcBorders>
              <w:left w:val="single" w:sz="4" w:space="0" w:color="auto"/>
              <w:bottom w:val="single" w:sz="4" w:space="0" w:color="auto"/>
              <w:right w:val="single" w:sz="4" w:space="0" w:color="auto"/>
            </w:tcBorders>
          </w:tcPr>
          <w:p w14:paraId="4CCFEA0A" w14:textId="77777777" w:rsidR="002B5F8C" w:rsidRPr="001C6E55" w:rsidRDefault="002B5F8C" w:rsidP="00CF4FE5">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5F526789" w14:textId="77777777" w:rsidR="002B5F8C" w:rsidRPr="001C6E55" w:rsidRDefault="002B5F8C" w:rsidP="00CF4FE5">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775ACDCE" w14:textId="77777777" w:rsidR="002B5F8C" w:rsidRPr="001C6E55"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71964C46" w14:textId="77777777" w:rsidR="002B5F8C" w:rsidRPr="001C6E55" w:rsidRDefault="002B5F8C" w:rsidP="00CF4FE5">
            <w:pPr>
              <w:rPr>
                <w:rFonts w:ascii="Arial" w:hAnsi="Arial" w:cs="Arial"/>
                <w:sz w:val="24"/>
                <w:szCs w:val="24"/>
              </w:rPr>
            </w:pPr>
            <w:r w:rsidRPr="001C6E5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2DF8FDC3"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701" w:type="dxa"/>
            <w:tcBorders>
              <w:top w:val="nil"/>
              <w:left w:val="nil"/>
              <w:bottom w:val="single" w:sz="4" w:space="0" w:color="auto"/>
              <w:right w:val="single" w:sz="4" w:space="0" w:color="auto"/>
            </w:tcBorders>
          </w:tcPr>
          <w:p w14:paraId="442BDDB5"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14:paraId="61E5479D"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10591,5</w:t>
            </w:r>
          </w:p>
        </w:tc>
        <w:tc>
          <w:tcPr>
            <w:tcW w:w="1552" w:type="dxa"/>
            <w:tcBorders>
              <w:top w:val="nil"/>
              <w:left w:val="single" w:sz="4" w:space="0" w:color="auto"/>
              <w:bottom w:val="single" w:sz="4" w:space="0" w:color="auto"/>
              <w:right w:val="single" w:sz="4" w:space="0" w:color="auto"/>
            </w:tcBorders>
          </w:tcPr>
          <w:p w14:paraId="33F92A3A"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31774,5</w:t>
            </w:r>
          </w:p>
        </w:tc>
      </w:tr>
      <w:tr w:rsidR="0021089F" w:rsidRPr="001C6E55" w14:paraId="3A685A8A" w14:textId="77777777" w:rsidTr="00832946">
        <w:tc>
          <w:tcPr>
            <w:tcW w:w="532" w:type="dxa"/>
            <w:vMerge w:val="restart"/>
            <w:tcBorders>
              <w:top w:val="single" w:sz="4" w:space="0" w:color="auto"/>
              <w:left w:val="single" w:sz="4" w:space="0" w:color="auto"/>
              <w:right w:val="single" w:sz="4" w:space="0" w:color="auto"/>
            </w:tcBorders>
          </w:tcPr>
          <w:p w14:paraId="3BEF4628" w14:textId="77777777" w:rsidR="002B5F8C" w:rsidRPr="001C6E55" w:rsidRDefault="002B5F8C" w:rsidP="00832946">
            <w:pPr>
              <w:rPr>
                <w:rFonts w:ascii="Arial" w:hAnsi="Arial" w:cs="Arial"/>
                <w:sz w:val="24"/>
                <w:szCs w:val="24"/>
              </w:rPr>
            </w:pPr>
            <w:r w:rsidRPr="001C6E55">
              <w:rPr>
                <w:rFonts w:ascii="Arial" w:hAnsi="Arial" w:cs="Arial"/>
                <w:sz w:val="24"/>
                <w:szCs w:val="24"/>
              </w:rPr>
              <w:t>5</w:t>
            </w:r>
          </w:p>
        </w:tc>
        <w:tc>
          <w:tcPr>
            <w:tcW w:w="2551" w:type="dxa"/>
            <w:vMerge w:val="restart"/>
            <w:tcBorders>
              <w:top w:val="single" w:sz="4" w:space="0" w:color="auto"/>
              <w:left w:val="single" w:sz="4" w:space="0" w:color="auto"/>
              <w:right w:val="single" w:sz="4" w:space="0" w:color="auto"/>
            </w:tcBorders>
          </w:tcPr>
          <w:p w14:paraId="65633296" w14:textId="77777777" w:rsidR="002B5F8C" w:rsidRPr="001C6E55" w:rsidRDefault="002B5F8C" w:rsidP="002B5F8C">
            <w:pPr>
              <w:rPr>
                <w:rFonts w:ascii="Arial" w:hAnsi="Arial" w:cs="Arial"/>
                <w:sz w:val="24"/>
                <w:szCs w:val="24"/>
              </w:rPr>
            </w:pPr>
            <w:r w:rsidRPr="001C6E55">
              <w:rPr>
                <w:rFonts w:ascii="Arial" w:hAnsi="Arial" w:cs="Arial"/>
                <w:sz w:val="24"/>
                <w:szCs w:val="24"/>
              </w:rPr>
              <w:t>Подпрограмма 4</w:t>
            </w:r>
          </w:p>
        </w:tc>
        <w:tc>
          <w:tcPr>
            <w:tcW w:w="2693" w:type="dxa"/>
            <w:vMerge w:val="restart"/>
            <w:tcBorders>
              <w:top w:val="single" w:sz="4" w:space="0" w:color="auto"/>
              <w:left w:val="nil"/>
              <w:right w:val="single" w:sz="4" w:space="0" w:color="auto"/>
            </w:tcBorders>
          </w:tcPr>
          <w:p w14:paraId="29989E54" w14:textId="77777777" w:rsidR="002B5F8C" w:rsidRPr="001C6E55" w:rsidRDefault="002B5F8C" w:rsidP="00CF4FE5">
            <w:pPr>
              <w:rPr>
                <w:rFonts w:ascii="Arial" w:hAnsi="Arial" w:cs="Arial"/>
                <w:sz w:val="24"/>
                <w:szCs w:val="24"/>
              </w:rPr>
            </w:pPr>
            <w:r w:rsidRPr="001C6E55">
              <w:rPr>
                <w:rFonts w:ascii="Arial" w:hAnsi="Arial" w:cs="Arial"/>
                <w:sz w:val="24"/>
                <w:szCs w:val="24"/>
              </w:rPr>
              <w:t>Софинансирование гражданской инициативы</w:t>
            </w:r>
          </w:p>
        </w:tc>
        <w:tc>
          <w:tcPr>
            <w:tcW w:w="2694" w:type="dxa"/>
            <w:tcBorders>
              <w:top w:val="single" w:sz="4" w:space="0" w:color="auto"/>
              <w:left w:val="nil"/>
              <w:bottom w:val="single" w:sz="4" w:space="0" w:color="auto"/>
              <w:right w:val="single" w:sz="4" w:space="0" w:color="auto"/>
            </w:tcBorders>
          </w:tcPr>
          <w:p w14:paraId="5EFEBD54" w14:textId="77777777" w:rsidR="002B5F8C" w:rsidRPr="001C6E55" w:rsidRDefault="002B5F8C" w:rsidP="00832946">
            <w:pPr>
              <w:rPr>
                <w:rFonts w:ascii="Arial" w:hAnsi="Arial" w:cs="Arial"/>
                <w:sz w:val="24"/>
                <w:szCs w:val="24"/>
              </w:rPr>
            </w:pPr>
            <w:r w:rsidRPr="001C6E55">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14:paraId="6DB21DEC" w14:textId="77777777" w:rsidR="002B5F8C" w:rsidRPr="001C6E55" w:rsidRDefault="002B5F8C" w:rsidP="0018387D">
            <w:pPr>
              <w:jc w:val="center"/>
              <w:rPr>
                <w:rFonts w:ascii="Arial" w:hAnsi="Arial" w:cs="Arial"/>
                <w:sz w:val="24"/>
                <w:szCs w:val="24"/>
              </w:rPr>
            </w:pPr>
            <w:r w:rsidRPr="001C6E55">
              <w:rPr>
                <w:rFonts w:ascii="Arial" w:hAnsi="Arial" w:cs="Arial"/>
                <w:sz w:val="24"/>
                <w:szCs w:val="24"/>
              </w:rPr>
              <w:t>100,0</w:t>
            </w:r>
          </w:p>
        </w:tc>
        <w:tc>
          <w:tcPr>
            <w:tcW w:w="1701" w:type="dxa"/>
            <w:tcBorders>
              <w:top w:val="single" w:sz="4" w:space="0" w:color="auto"/>
              <w:left w:val="nil"/>
              <w:bottom w:val="single" w:sz="4" w:space="0" w:color="auto"/>
              <w:right w:val="single" w:sz="4" w:space="0" w:color="auto"/>
            </w:tcBorders>
          </w:tcPr>
          <w:p w14:paraId="6532E1D7" w14:textId="77777777" w:rsidR="002B5F8C" w:rsidRPr="001C6E55" w:rsidRDefault="002B5F8C" w:rsidP="0018387D">
            <w:pPr>
              <w:jc w:val="center"/>
              <w:rPr>
                <w:rFonts w:ascii="Arial" w:hAnsi="Arial" w:cs="Arial"/>
                <w:sz w:val="24"/>
                <w:szCs w:val="24"/>
              </w:rPr>
            </w:pPr>
            <w:r w:rsidRPr="001C6E55">
              <w:rPr>
                <w:rFonts w:ascii="Arial" w:hAnsi="Arial" w:cs="Arial"/>
                <w:sz w:val="24"/>
                <w:szCs w:val="24"/>
              </w:rPr>
              <w:t>100,0</w:t>
            </w:r>
          </w:p>
        </w:tc>
        <w:tc>
          <w:tcPr>
            <w:tcW w:w="1701" w:type="dxa"/>
            <w:tcBorders>
              <w:top w:val="single" w:sz="4" w:space="0" w:color="auto"/>
              <w:left w:val="single" w:sz="4" w:space="0" w:color="auto"/>
              <w:bottom w:val="single" w:sz="4" w:space="0" w:color="auto"/>
              <w:right w:val="single" w:sz="4" w:space="0" w:color="auto"/>
            </w:tcBorders>
          </w:tcPr>
          <w:p w14:paraId="6C0EDFBA" w14:textId="77777777" w:rsidR="002B5F8C" w:rsidRPr="001C6E55" w:rsidRDefault="002B5F8C" w:rsidP="0018387D">
            <w:pPr>
              <w:jc w:val="center"/>
              <w:rPr>
                <w:rFonts w:ascii="Arial" w:hAnsi="Arial" w:cs="Arial"/>
                <w:sz w:val="24"/>
                <w:szCs w:val="24"/>
              </w:rPr>
            </w:pPr>
            <w:r w:rsidRPr="001C6E55">
              <w:rPr>
                <w:rFonts w:ascii="Arial" w:hAnsi="Arial" w:cs="Arial"/>
                <w:sz w:val="24"/>
                <w:szCs w:val="24"/>
              </w:rPr>
              <w:t>100,0</w:t>
            </w:r>
          </w:p>
        </w:tc>
        <w:tc>
          <w:tcPr>
            <w:tcW w:w="1552" w:type="dxa"/>
            <w:tcBorders>
              <w:top w:val="single" w:sz="4" w:space="0" w:color="auto"/>
              <w:left w:val="single" w:sz="4" w:space="0" w:color="auto"/>
              <w:bottom w:val="single" w:sz="4" w:space="0" w:color="auto"/>
              <w:right w:val="single" w:sz="4" w:space="0" w:color="auto"/>
            </w:tcBorders>
          </w:tcPr>
          <w:p w14:paraId="11A9CE9F" w14:textId="77777777" w:rsidR="002B5F8C" w:rsidRPr="001C6E55" w:rsidRDefault="002B5F8C" w:rsidP="00CD7A7D">
            <w:pPr>
              <w:jc w:val="center"/>
              <w:rPr>
                <w:rFonts w:ascii="Arial" w:hAnsi="Arial" w:cs="Arial"/>
                <w:sz w:val="24"/>
                <w:szCs w:val="24"/>
              </w:rPr>
            </w:pPr>
            <w:r w:rsidRPr="001C6E55">
              <w:rPr>
                <w:rFonts w:ascii="Arial" w:hAnsi="Arial" w:cs="Arial"/>
                <w:sz w:val="24"/>
                <w:szCs w:val="24"/>
              </w:rPr>
              <w:t>300,0</w:t>
            </w:r>
          </w:p>
        </w:tc>
      </w:tr>
      <w:tr w:rsidR="0021089F" w:rsidRPr="001C6E55" w14:paraId="23E65259" w14:textId="77777777" w:rsidTr="00832946">
        <w:tc>
          <w:tcPr>
            <w:tcW w:w="532" w:type="dxa"/>
            <w:vMerge/>
            <w:tcBorders>
              <w:left w:val="single" w:sz="4" w:space="0" w:color="auto"/>
              <w:right w:val="single" w:sz="4" w:space="0" w:color="auto"/>
            </w:tcBorders>
          </w:tcPr>
          <w:p w14:paraId="5066437D"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7E37E6B3" w14:textId="77777777" w:rsidR="00832946" w:rsidRPr="001C6E55" w:rsidRDefault="00832946" w:rsidP="00832946">
            <w:pPr>
              <w:rPr>
                <w:rFonts w:ascii="Arial" w:hAnsi="Arial" w:cs="Arial"/>
                <w:sz w:val="24"/>
                <w:szCs w:val="24"/>
              </w:rPr>
            </w:pPr>
          </w:p>
        </w:tc>
        <w:tc>
          <w:tcPr>
            <w:tcW w:w="2693" w:type="dxa"/>
            <w:vMerge/>
            <w:tcBorders>
              <w:left w:val="nil"/>
              <w:right w:val="single" w:sz="4" w:space="0" w:color="auto"/>
            </w:tcBorders>
            <w:vAlign w:val="center"/>
          </w:tcPr>
          <w:p w14:paraId="419A6E7E"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C8DAF37" w14:textId="77777777" w:rsidR="00832946" w:rsidRPr="001C6E55" w:rsidRDefault="00832946" w:rsidP="00832946">
            <w:pPr>
              <w:rPr>
                <w:rFonts w:ascii="Arial" w:hAnsi="Arial" w:cs="Arial"/>
                <w:sz w:val="24"/>
                <w:szCs w:val="24"/>
              </w:rPr>
            </w:pPr>
            <w:r w:rsidRPr="001C6E55">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4287A9D8" w14:textId="77777777" w:rsidR="00832946" w:rsidRPr="001C6E55"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698BADA4" w14:textId="77777777" w:rsidR="00832946" w:rsidRPr="001C6E55"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2E91552E" w14:textId="77777777" w:rsidR="00832946" w:rsidRPr="001C6E55"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14:paraId="187D8F12" w14:textId="77777777" w:rsidR="00832946" w:rsidRPr="001C6E55" w:rsidRDefault="00832946" w:rsidP="00D01C3A">
            <w:pPr>
              <w:jc w:val="center"/>
              <w:rPr>
                <w:rFonts w:ascii="Arial" w:hAnsi="Arial" w:cs="Arial"/>
                <w:sz w:val="24"/>
                <w:szCs w:val="24"/>
              </w:rPr>
            </w:pPr>
          </w:p>
        </w:tc>
      </w:tr>
      <w:tr w:rsidR="0021089F" w:rsidRPr="001C6E55" w14:paraId="7D36F542" w14:textId="77777777" w:rsidTr="00832946">
        <w:tc>
          <w:tcPr>
            <w:tcW w:w="532" w:type="dxa"/>
            <w:vMerge/>
            <w:tcBorders>
              <w:left w:val="single" w:sz="4" w:space="0" w:color="auto"/>
              <w:right w:val="single" w:sz="4" w:space="0" w:color="auto"/>
            </w:tcBorders>
          </w:tcPr>
          <w:p w14:paraId="55F1EBA2" w14:textId="77777777" w:rsidR="00832946" w:rsidRPr="001C6E55"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3CE994BF" w14:textId="77777777" w:rsidR="00832946" w:rsidRPr="001C6E55" w:rsidRDefault="00832946" w:rsidP="00832946">
            <w:pPr>
              <w:rPr>
                <w:rFonts w:ascii="Arial" w:hAnsi="Arial" w:cs="Arial"/>
                <w:sz w:val="24"/>
                <w:szCs w:val="24"/>
              </w:rPr>
            </w:pPr>
          </w:p>
        </w:tc>
        <w:tc>
          <w:tcPr>
            <w:tcW w:w="2693" w:type="dxa"/>
            <w:vMerge/>
            <w:tcBorders>
              <w:left w:val="nil"/>
              <w:right w:val="single" w:sz="4" w:space="0" w:color="auto"/>
            </w:tcBorders>
            <w:vAlign w:val="center"/>
          </w:tcPr>
          <w:p w14:paraId="67FC36A1" w14:textId="77777777" w:rsidR="00832946" w:rsidRPr="001C6E55"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1C8B71F" w14:textId="77777777" w:rsidR="00832946" w:rsidRPr="001C6E55" w:rsidRDefault="00832946" w:rsidP="00832946">
            <w:pPr>
              <w:rPr>
                <w:rFonts w:ascii="Arial" w:hAnsi="Arial" w:cs="Arial"/>
                <w:sz w:val="24"/>
                <w:szCs w:val="24"/>
              </w:rPr>
            </w:pPr>
            <w:r w:rsidRPr="001C6E55">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1C260B09" w14:textId="77777777" w:rsidR="00832946" w:rsidRPr="001C6E55" w:rsidRDefault="00832946" w:rsidP="0018387D">
            <w:pPr>
              <w:jc w:val="center"/>
              <w:rPr>
                <w:rFonts w:ascii="Arial" w:hAnsi="Arial" w:cs="Arial"/>
                <w:sz w:val="24"/>
                <w:szCs w:val="24"/>
              </w:rPr>
            </w:pPr>
            <w:r w:rsidRPr="001C6E55">
              <w:rPr>
                <w:rFonts w:ascii="Arial" w:hAnsi="Arial" w:cs="Arial"/>
                <w:sz w:val="24"/>
                <w:szCs w:val="24"/>
              </w:rPr>
              <w:t>0,0</w:t>
            </w:r>
          </w:p>
        </w:tc>
        <w:tc>
          <w:tcPr>
            <w:tcW w:w="1701" w:type="dxa"/>
            <w:tcBorders>
              <w:top w:val="nil"/>
              <w:left w:val="nil"/>
              <w:bottom w:val="single" w:sz="4" w:space="0" w:color="auto"/>
              <w:right w:val="single" w:sz="4" w:space="0" w:color="auto"/>
            </w:tcBorders>
          </w:tcPr>
          <w:p w14:paraId="7A822BE3" w14:textId="77777777" w:rsidR="00832946" w:rsidRPr="001C6E55" w:rsidRDefault="00832946" w:rsidP="0018387D">
            <w:pPr>
              <w:jc w:val="center"/>
              <w:rPr>
                <w:rFonts w:ascii="Arial" w:hAnsi="Arial" w:cs="Arial"/>
                <w:sz w:val="24"/>
                <w:szCs w:val="24"/>
              </w:rPr>
            </w:pPr>
            <w:r w:rsidRPr="001C6E55">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6EDA9893" w14:textId="77777777" w:rsidR="00832946" w:rsidRPr="001C6E55" w:rsidRDefault="00832946" w:rsidP="0018387D">
            <w:pPr>
              <w:jc w:val="center"/>
              <w:rPr>
                <w:rFonts w:ascii="Arial" w:hAnsi="Arial" w:cs="Arial"/>
                <w:sz w:val="24"/>
                <w:szCs w:val="24"/>
              </w:rPr>
            </w:pPr>
            <w:r w:rsidRPr="001C6E55">
              <w:rPr>
                <w:rFonts w:ascii="Arial" w:hAnsi="Arial" w:cs="Arial"/>
                <w:sz w:val="24"/>
                <w:szCs w:val="24"/>
              </w:rPr>
              <w:t>0,0</w:t>
            </w:r>
          </w:p>
        </w:tc>
        <w:tc>
          <w:tcPr>
            <w:tcW w:w="1552" w:type="dxa"/>
            <w:tcBorders>
              <w:top w:val="nil"/>
              <w:left w:val="nil"/>
              <w:bottom w:val="single" w:sz="4" w:space="0" w:color="auto"/>
              <w:right w:val="single" w:sz="4" w:space="0" w:color="auto"/>
            </w:tcBorders>
            <w:noWrap/>
          </w:tcPr>
          <w:p w14:paraId="531C3C02" w14:textId="77777777" w:rsidR="00832946" w:rsidRPr="001C6E55" w:rsidRDefault="00832946" w:rsidP="00D01C3A">
            <w:pPr>
              <w:jc w:val="center"/>
              <w:rPr>
                <w:rFonts w:ascii="Arial" w:hAnsi="Arial" w:cs="Arial"/>
                <w:sz w:val="24"/>
                <w:szCs w:val="24"/>
              </w:rPr>
            </w:pPr>
            <w:r w:rsidRPr="001C6E55">
              <w:rPr>
                <w:rFonts w:ascii="Arial" w:hAnsi="Arial" w:cs="Arial"/>
                <w:sz w:val="24"/>
                <w:szCs w:val="24"/>
              </w:rPr>
              <w:t>0,0</w:t>
            </w:r>
          </w:p>
        </w:tc>
      </w:tr>
      <w:tr w:rsidR="0021089F" w:rsidRPr="001C6E55" w14:paraId="3501B82E" w14:textId="77777777" w:rsidTr="00832946">
        <w:tc>
          <w:tcPr>
            <w:tcW w:w="532" w:type="dxa"/>
            <w:vMerge/>
            <w:tcBorders>
              <w:left w:val="single" w:sz="4" w:space="0" w:color="auto"/>
              <w:bottom w:val="single" w:sz="4" w:space="0" w:color="auto"/>
              <w:right w:val="single" w:sz="4" w:space="0" w:color="auto"/>
            </w:tcBorders>
          </w:tcPr>
          <w:p w14:paraId="406BF1B1" w14:textId="77777777" w:rsidR="002B5F8C" w:rsidRPr="001C6E55" w:rsidRDefault="002B5F8C"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0823F1F0" w14:textId="77777777" w:rsidR="002B5F8C" w:rsidRPr="001C6E55" w:rsidRDefault="002B5F8C"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14:paraId="66054779" w14:textId="77777777" w:rsidR="002B5F8C" w:rsidRPr="001C6E55" w:rsidRDefault="002B5F8C"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7393CB24" w14:textId="77777777" w:rsidR="002B5F8C" w:rsidRPr="001C6E55" w:rsidRDefault="002B5F8C" w:rsidP="00832946">
            <w:pPr>
              <w:rPr>
                <w:rFonts w:ascii="Arial" w:hAnsi="Arial" w:cs="Arial"/>
                <w:sz w:val="24"/>
                <w:szCs w:val="24"/>
              </w:rPr>
            </w:pPr>
            <w:r w:rsidRPr="001C6E55">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07E50A49"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100,0</w:t>
            </w:r>
          </w:p>
        </w:tc>
        <w:tc>
          <w:tcPr>
            <w:tcW w:w="1701" w:type="dxa"/>
            <w:tcBorders>
              <w:top w:val="nil"/>
              <w:left w:val="nil"/>
              <w:bottom w:val="single" w:sz="4" w:space="0" w:color="auto"/>
              <w:right w:val="single" w:sz="4" w:space="0" w:color="auto"/>
            </w:tcBorders>
          </w:tcPr>
          <w:p w14:paraId="78C83CB3"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100,0</w:t>
            </w:r>
          </w:p>
        </w:tc>
        <w:tc>
          <w:tcPr>
            <w:tcW w:w="1701" w:type="dxa"/>
            <w:tcBorders>
              <w:top w:val="nil"/>
              <w:left w:val="single" w:sz="4" w:space="0" w:color="auto"/>
              <w:bottom w:val="single" w:sz="4" w:space="0" w:color="auto"/>
              <w:right w:val="single" w:sz="4" w:space="0" w:color="auto"/>
            </w:tcBorders>
          </w:tcPr>
          <w:p w14:paraId="34CDA959"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100,0</w:t>
            </w:r>
          </w:p>
        </w:tc>
        <w:tc>
          <w:tcPr>
            <w:tcW w:w="1552" w:type="dxa"/>
            <w:tcBorders>
              <w:top w:val="nil"/>
              <w:left w:val="nil"/>
              <w:bottom w:val="single" w:sz="4" w:space="0" w:color="auto"/>
              <w:right w:val="single" w:sz="4" w:space="0" w:color="auto"/>
            </w:tcBorders>
            <w:noWrap/>
          </w:tcPr>
          <w:p w14:paraId="50E67ACC" w14:textId="77777777" w:rsidR="002B5F8C" w:rsidRPr="001C6E55" w:rsidRDefault="002B5F8C" w:rsidP="00CF4FE5">
            <w:pPr>
              <w:jc w:val="center"/>
              <w:rPr>
                <w:rFonts w:ascii="Arial" w:hAnsi="Arial" w:cs="Arial"/>
                <w:sz w:val="24"/>
                <w:szCs w:val="24"/>
              </w:rPr>
            </w:pPr>
            <w:r w:rsidRPr="001C6E55">
              <w:rPr>
                <w:rFonts w:ascii="Arial" w:hAnsi="Arial" w:cs="Arial"/>
                <w:sz w:val="24"/>
                <w:szCs w:val="24"/>
              </w:rPr>
              <w:t>300,0</w:t>
            </w:r>
          </w:p>
        </w:tc>
      </w:tr>
    </w:tbl>
    <w:p w14:paraId="1E038EE9" w14:textId="77777777" w:rsidR="00832946" w:rsidRPr="001C6E55" w:rsidRDefault="00832946" w:rsidP="00832946">
      <w:pPr>
        <w:rPr>
          <w:rFonts w:ascii="Arial" w:hAnsi="Arial" w:cs="Arial"/>
          <w:sz w:val="24"/>
          <w:szCs w:val="24"/>
        </w:rPr>
      </w:pPr>
    </w:p>
    <w:p w14:paraId="098E3E17" w14:textId="77777777" w:rsidR="00832946" w:rsidRPr="001C6E55" w:rsidRDefault="00832946" w:rsidP="00832946">
      <w:pPr>
        <w:rPr>
          <w:rFonts w:ascii="Arial" w:hAnsi="Arial" w:cs="Arial"/>
          <w:sz w:val="24"/>
          <w:szCs w:val="24"/>
        </w:rPr>
        <w:sectPr w:rsidR="00832946" w:rsidRPr="001C6E55" w:rsidSect="0021089F">
          <w:pgSz w:w="16838" w:h="11906" w:orient="landscape"/>
          <w:pgMar w:top="1701" w:right="1134" w:bottom="851" w:left="1134" w:header="709" w:footer="709" w:gutter="0"/>
          <w:cols w:space="708"/>
          <w:docGrid w:linePitch="360"/>
        </w:sectPr>
      </w:pPr>
    </w:p>
    <w:p w14:paraId="30F0A9BC"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3</w:t>
      </w:r>
    </w:p>
    <w:p w14:paraId="1BAC5FAD"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к муниципальной программе</w:t>
      </w:r>
    </w:p>
    <w:p w14:paraId="3EDF232D" w14:textId="77777777" w:rsidR="00832946" w:rsidRPr="001C6E55" w:rsidRDefault="00332DFB" w:rsidP="00832946">
      <w:pPr>
        <w:jc w:val="right"/>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w:t>
      </w:r>
    </w:p>
    <w:p w14:paraId="11553916"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финансами Боготольского района</w:t>
      </w:r>
      <w:r w:rsidR="00332DFB" w:rsidRPr="001C6E55">
        <w:rPr>
          <w:rFonts w:ascii="Arial" w:hAnsi="Arial" w:cs="Arial"/>
          <w:sz w:val="24"/>
          <w:szCs w:val="24"/>
        </w:rPr>
        <w:t>»</w:t>
      </w:r>
    </w:p>
    <w:p w14:paraId="0D7BBC44" w14:textId="77777777" w:rsidR="00832946" w:rsidRPr="001C6E55" w:rsidRDefault="00832946" w:rsidP="00832946">
      <w:pPr>
        <w:jc w:val="center"/>
        <w:rPr>
          <w:rFonts w:ascii="Arial" w:hAnsi="Arial" w:cs="Arial"/>
          <w:sz w:val="24"/>
          <w:szCs w:val="24"/>
        </w:rPr>
      </w:pPr>
    </w:p>
    <w:p w14:paraId="5EF223D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Подпрограмма</w:t>
      </w:r>
    </w:p>
    <w:p w14:paraId="0A54DBBA" w14:textId="77777777" w:rsidR="00832946" w:rsidRPr="001C6E55" w:rsidRDefault="00332DFB" w:rsidP="00832946">
      <w:pPr>
        <w:jc w:val="center"/>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1C6E55">
        <w:rPr>
          <w:rFonts w:ascii="Arial" w:hAnsi="Arial" w:cs="Arial"/>
          <w:sz w:val="24"/>
          <w:szCs w:val="24"/>
        </w:rPr>
        <w:t>»</w:t>
      </w:r>
    </w:p>
    <w:p w14:paraId="747E1707" w14:textId="77777777" w:rsidR="00832946" w:rsidRPr="001C6E55" w:rsidRDefault="00832946" w:rsidP="00832946">
      <w:pPr>
        <w:jc w:val="center"/>
        <w:rPr>
          <w:rFonts w:ascii="Arial" w:hAnsi="Arial" w:cs="Arial"/>
          <w:sz w:val="24"/>
          <w:szCs w:val="24"/>
        </w:rPr>
      </w:pPr>
    </w:p>
    <w:p w14:paraId="24466B0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r w:rsidRPr="001C6E55">
        <w:rPr>
          <w:rFonts w:ascii="Arial" w:hAnsi="Arial" w:cs="Arial"/>
          <w:sz w:val="24"/>
          <w:szCs w:val="24"/>
          <w:lang w:val="en-US"/>
        </w:rPr>
        <w:t xml:space="preserve"> </w:t>
      </w:r>
      <w:r w:rsidRPr="001C6E55">
        <w:rPr>
          <w:rFonts w:ascii="Arial" w:hAnsi="Arial" w:cs="Arial"/>
          <w:sz w:val="24"/>
          <w:szCs w:val="24"/>
        </w:rPr>
        <w:t>Паспорт подпрограммы</w:t>
      </w:r>
    </w:p>
    <w:p w14:paraId="3C855672" w14:textId="77777777" w:rsidR="00832946" w:rsidRPr="001C6E55"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21089F" w:rsidRPr="001C6E55" w14:paraId="77DE2F11" w14:textId="77777777" w:rsidTr="00832946">
        <w:tc>
          <w:tcPr>
            <w:tcW w:w="2400" w:type="dxa"/>
          </w:tcPr>
          <w:p w14:paraId="625217E6"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Наименование подпрограммы </w:t>
            </w:r>
          </w:p>
        </w:tc>
        <w:tc>
          <w:tcPr>
            <w:tcW w:w="7171" w:type="dxa"/>
          </w:tcPr>
          <w:p w14:paraId="026BAD26" w14:textId="77777777" w:rsidR="00832946" w:rsidRPr="001C6E55" w:rsidRDefault="00332DFB" w:rsidP="00A7756A">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1C6E55">
              <w:rPr>
                <w:rFonts w:ascii="Arial" w:hAnsi="Arial" w:cs="Arial"/>
                <w:sz w:val="24"/>
                <w:szCs w:val="24"/>
              </w:rPr>
              <w:t>»</w:t>
            </w:r>
            <w:r w:rsidR="00832946" w:rsidRPr="001C6E55">
              <w:rPr>
                <w:rFonts w:ascii="Arial" w:hAnsi="Arial" w:cs="Arial"/>
                <w:sz w:val="24"/>
                <w:szCs w:val="24"/>
              </w:rPr>
              <w:t xml:space="preserve"> (далее - подпрограмма)</w:t>
            </w:r>
          </w:p>
        </w:tc>
      </w:tr>
      <w:tr w:rsidR="0021089F" w:rsidRPr="001C6E55" w14:paraId="69739224" w14:textId="77777777" w:rsidTr="00832946">
        <w:tc>
          <w:tcPr>
            <w:tcW w:w="2400" w:type="dxa"/>
          </w:tcPr>
          <w:p w14:paraId="21C09C16"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14:paraId="7530BA9A" w14:textId="77777777" w:rsidR="00832946" w:rsidRPr="001C6E55" w:rsidRDefault="00332DFB" w:rsidP="00A7756A">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 финансами Боготольского района</w:t>
            </w:r>
            <w:r w:rsidRPr="001C6E55">
              <w:rPr>
                <w:rFonts w:ascii="Arial" w:hAnsi="Arial" w:cs="Arial"/>
                <w:sz w:val="24"/>
                <w:szCs w:val="24"/>
              </w:rPr>
              <w:t>»</w:t>
            </w:r>
          </w:p>
        </w:tc>
      </w:tr>
      <w:tr w:rsidR="0021089F" w:rsidRPr="001C6E55" w14:paraId="07F78435" w14:textId="77777777" w:rsidTr="00832946">
        <w:tc>
          <w:tcPr>
            <w:tcW w:w="2400" w:type="dxa"/>
          </w:tcPr>
          <w:p w14:paraId="11BA5402"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14:paraId="34359DE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1C6E55" w14:paraId="2A36B8B8" w14:textId="77777777" w:rsidTr="00832946">
        <w:tc>
          <w:tcPr>
            <w:tcW w:w="2400" w:type="dxa"/>
          </w:tcPr>
          <w:p w14:paraId="3D979E33"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14:paraId="7C9CE629"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Финансовое управление</w:t>
            </w:r>
          </w:p>
        </w:tc>
      </w:tr>
      <w:tr w:rsidR="0021089F" w:rsidRPr="001C6E55" w14:paraId="640A0822" w14:textId="77777777" w:rsidTr="00832946">
        <w:tc>
          <w:tcPr>
            <w:tcW w:w="2400" w:type="dxa"/>
          </w:tcPr>
          <w:p w14:paraId="10592E35"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t>Цель и задачи подпрограммы</w:t>
            </w:r>
          </w:p>
        </w:tc>
        <w:tc>
          <w:tcPr>
            <w:tcW w:w="7171" w:type="dxa"/>
          </w:tcPr>
          <w:p w14:paraId="484E660B"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Цель:</w:t>
            </w:r>
          </w:p>
          <w:p w14:paraId="02AD9615"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обеспечение равных условий для устойчивого и эффективного </w:t>
            </w:r>
            <w:r w:rsidRPr="001C6E55">
              <w:rPr>
                <w:rFonts w:ascii="Arial" w:hAnsi="Arial" w:cs="Arial"/>
                <w:sz w:val="24"/>
                <w:szCs w:val="24"/>
              </w:rPr>
              <w:lastRenderedPageBreak/>
              <w:t>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58634E30" w14:textId="77777777" w:rsidR="00832946" w:rsidRPr="001C6E55" w:rsidRDefault="00832946" w:rsidP="00A7756A">
            <w:pPr>
              <w:jc w:val="both"/>
              <w:rPr>
                <w:rFonts w:ascii="Arial" w:eastAsia="Calibri" w:hAnsi="Arial" w:cs="Arial"/>
                <w:sz w:val="24"/>
                <w:szCs w:val="24"/>
              </w:rPr>
            </w:pPr>
            <w:r w:rsidRPr="001C6E55">
              <w:rPr>
                <w:rFonts w:ascii="Arial" w:eastAsia="Calibri" w:hAnsi="Arial" w:cs="Arial"/>
                <w:sz w:val="24"/>
                <w:szCs w:val="24"/>
              </w:rPr>
              <w:t>Задачи:</w:t>
            </w:r>
          </w:p>
          <w:p w14:paraId="74BB67DF" w14:textId="77777777" w:rsidR="00832946" w:rsidRPr="001C6E55" w:rsidRDefault="00832946" w:rsidP="00A7756A">
            <w:pPr>
              <w:jc w:val="both"/>
              <w:rPr>
                <w:rFonts w:ascii="Arial" w:hAnsi="Arial" w:cs="Arial"/>
                <w:sz w:val="24"/>
                <w:szCs w:val="24"/>
                <w:lang w:eastAsia="en-US"/>
              </w:rPr>
            </w:pPr>
            <w:r w:rsidRPr="001C6E55">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14:paraId="548CBE16" w14:textId="77777777" w:rsidR="00832946" w:rsidRPr="001C6E55" w:rsidRDefault="00832946" w:rsidP="00A7756A">
            <w:pPr>
              <w:jc w:val="both"/>
              <w:rPr>
                <w:rFonts w:ascii="Arial" w:hAnsi="Arial" w:cs="Arial"/>
                <w:sz w:val="24"/>
                <w:szCs w:val="24"/>
                <w:lang w:eastAsia="en-US"/>
              </w:rPr>
            </w:pPr>
            <w:r w:rsidRPr="001C6E55">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14:paraId="3665375F" w14:textId="77777777" w:rsidR="00832946" w:rsidRPr="001C6E55" w:rsidRDefault="00832946" w:rsidP="00A7756A">
            <w:pPr>
              <w:jc w:val="both"/>
              <w:rPr>
                <w:rFonts w:ascii="Arial" w:hAnsi="Arial" w:cs="Arial"/>
                <w:sz w:val="24"/>
                <w:szCs w:val="24"/>
              </w:rPr>
            </w:pPr>
            <w:r w:rsidRPr="001C6E55">
              <w:rPr>
                <w:rFonts w:ascii="Arial" w:hAnsi="Arial" w:cs="Arial"/>
                <w:sz w:val="24"/>
                <w:szCs w:val="24"/>
                <w:lang w:eastAsia="en-US"/>
              </w:rPr>
              <w:t>3. Повышение качества управления муниципальными финансами</w:t>
            </w:r>
          </w:p>
        </w:tc>
      </w:tr>
      <w:tr w:rsidR="0021089F" w:rsidRPr="001C6E55" w14:paraId="17715992" w14:textId="77777777" w:rsidTr="00832946">
        <w:tc>
          <w:tcPr>
            <w:tcW w:w="2400" w:type="dxa"/>
          </w:tcPr>
          <w:p w14:paraId="6FE6EB46"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14:paraId="08DCBDFD" w14:textId="77777777" w:rsidR="00832946" w:rsidRPr="001C6E55" w:rsidRDefault="00832946" w:rsidP="00A7756A">
            <w:pPr>
              <w:jc w:val="both"/>
              <w:rPr>
                <w:rFonts w:ascii="Arial" w:hAnsi="Arial" w:cs="Arial"/>
                <w:sz w:val="24"/>
                <w:szCs w:val="24"/>
              </w:rPr>
            </w:pPr>
            <w:r w:rsidRPr="001C6E5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1C6E55" w14:paraId="3E4A2784" w14:textId="77777777" w:rsidTr="00832946">
        <w:tc>
          <w:tcPr>
            <w:tcW w:w="2400" w:type="dxa"/>
          </w:tcPr>
          <w:p w14:paraId="7285F487"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Сроки реализации </w:t>
            </w:r>
            <w:r w:rsidRPr="001C6E55">
              <w:rPr>
                <w:rFonts w:ascii="Arial" w:eastAsia="Calibri" w:hAnsi="Arial" w:cs="Arial"/>
                <w:sz w:val="24"/>
                <w:szCs w:val="24"/>
              </w:rPr>
              <w:t>подпрограммы</w:t>
            </w:r>
          </w:p>
        </w:tc>
        <w:tc>
          <w:tcPr>
            <w:tcW w:w="7171" w:type="dxa"/>
          </w:tcPr>
          <w:p w14:paraId="1802CB9E" w14:textId="77777777" w:rsidR="00832946" w:rsidRPr="001C6E55" w:rsidRDefault="00832946" w:rsidP="0018387D">
            <w:pPr>
              <w:rPr>
                <w:rFonts w:ascii="Arial" w:hAnsi="Arial" w:cs="Arial"/>
                <w:sz w:val="24"/>
                <w:szCs w:val="24"/>
              </w:rPr>
            </w:pPr>
            <w:r w:rsidRPr="001C6E55">
              <w:rPr>
                <w:rFonts w:ascii="Arial" w:hAnsi="Arial" w:cs="Arial"/>
                <w:sz w:val="24"/>
                <w:szCs w:val="24"/>
              </w:rPr>
              <w:t>202</w:t>
            </w:r>
            <w:r w:rsidR="0018387D" w:rsidRPr="001C6E55">
              <w:rPr>
                <w:rFonts w:ascii="Arial" w:hAnsi="Arial" w:cs="Arial"/>
                <w:sz w:val="24"/>
                <w:szCs w:val="24"/>
              </w:rPr>
              <w:t>5</w:t>
            </w:r>
            <w:r w:rsidRPr="001C6E55">
              <w:rPr>
                <w:rFonts w:ascii="Arial" w:hAnsi="Arial" w:cs="Arial"/>
                <w:sz w:val="24"/>
                <w:szCs w:val="24"/>
              </w:rPr>
              <w:t>-202</w:t>
            </w:r>
            <w:r w:rsidR="0018387D" w:rsidRPr="001C6E55">
              <w:rPr>
                <w:rFonts w:ascii="Arial" w:hAnsi="Arial" w:cs="Arial"/>
                <w:sz w:val="24"/>
                <w:szCs w:val="24"/>
              </w:rPr>
              <w:t>7</w:t>
            </w:r>
          </w:p>
        </w:tc>
      </w:tr>
      <w:tr w:rsidR="0021089F" w:rsidRPr="001C6E55" w14:paraId="4CB07A63" w14:textId="77777777" w:rsidTr="00832946">
        <w:tc>
          <w:tcPr>
            <w:tcW w:w="2400" w:type="dxa"/>
          </w:tcPr>
          <w:p w14:paraId="3DDAD8DB" w14:textId="77777777" w:rsidR="00832946" w:rsidRPr="001C6E55" w:rsidRDefault="00832946" w:rsidP="00832946">
            <w:pPr>
              <w:rPr>
                <w:rFonts w:ascii="Arial" w:hAnsi="Arial" w:cs="Arial"/>
                <w:sz w:val="24"/>
                <w:szCs w:val="24"/>
              </w:rPr>
            </w:pPr>
            <w:r w:rsidRPr="001C6E5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C6E55">
              <w:rPr>
                <w:rFonts w:ascii="Arial" w:hAnsi="Arial" w:cs="Arial"/>
                <w:bCs/>
                <w:spacing w:val="-4"/>
                <w:sz w:val="24"/>
                <w:szCs w:val="24"/>
              </w:rPr>
              <w:t>на очередной финансовый год и плановый период</w:t>
            </w:r>
          </w:p>
        </w:tc>
        <w:tc>
          <w:tcPr>
            <w:tcW w:w="7171" w:type="dxa"/>
          </w:tcPr>
          <w:p w14:paraId="0FBE249A"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1C6E55">
              <w:rPr>
                <w:rFonts w:ascii="Arial" w:hAnsi="Arial" w:cs="Arial"/>
                <w:sz w:val="24"/>
                <w:szCs w:val="24"/>
              </w:rPr>
              <w:t>338594,8</w:t>
            </w:r>
            <w:r w:rsidRPr="001C6E55">
              <w:rPr>
                <w:rFonts w:ascii="Arial" w:hAnsi="Arial" w:cs="Arial"/>
                <w:sz w:val="24"/>
                <w:szCs w:val="24"/>
              </w:rPr>
              <w:t xml:space="preserve"> тыс. рублей, в том числе: </w:t>
            </w:r>
          </w:p>
          <w:p w14:paraId="0C8ECFA9" w14:textId="77777777" w:rsidR="00832946" w:rsidRPr="001C6E55" w:rsidRDefault="0018387D" w:rsidP="00832946">
            <w:pPr>
              <w:rPr>
                <w:rFonts w:ascii="Arial" w:hAnsi="Arial" w:cs="Arial"/>
                <w:sz w:val="24"/>
                <w:szCs w:val="24"/>
              </w:rPr>
            </w:pPr>
            <w:r w:rsidRPr="001C6E55">
              <w:rPr>
                <w:rFonts w:ascii="Arial" w:hAnsi="Arial" w:cs="Arial"/>
                <w:sz w:val="24"/>
                <w:szCs w:val="24"/>
              </w:rPr>
              <w:t>4088,7</w:t>
            </w:r>
            <w:r w:rsidR="00832946" w:rsidRPr="001C6E55">
              <w:rPr>
                <w:rFonts w:ascii="Arial" w:hAnsi="Arial" w:cs="Arial"/>
                <w:sz w:val="24"/>
                <w:szCs w:val="24"/>
              </w:rPr>
              <w:t xml:space="preserve"> тыс. рублей – средства федерального бюджета;</w:t>
            </w:r>
          </w:p>
          <w:p w14:paraId="5DC14435" w14:textId="77777777" w:rsidR="00832946" w:rsidRPr="001C6E55" w:rsidRDefault="0018387D" w:rsidP="00832946">
            <w:pPr>
              <w:rPr>
                <w:rFonts w:ascii="Arial" w:hAnsi="Arial" w:cs="Arial"/>
                <w:sz w:val="24"/>
                <w:szCs w:val="24"/>
              </w:rPr>
            </w:pPr>
            <w:r w:rsidRPr="001C6E55">
              <w:rPr>
                <w:rFonts w:ascii="Arial" w:hAnsi="Arial" w:cs="Arial"/>
                <w:sz w:val="24"/>
                <w:szCs w:val="24"/>
              </w:rPr>
              <w:t>47395,4</w:t>
            </w:r>
            <w:r w:rsidR="00F86760" w:rsidRPr="001C6E55">
              <w:rPr>
                <w:rFonts w:ascii="Arial" w:hAnsi="Arial" w:cs="Arial"/>
                <w:sz w:val="24"/>
                <w:szCs w:val="24"/>
              </w:rPr>
              <w:t xml:space="preserve"> </w:t>
            </w:r>
            <w:r w:rsidR="00832946" w:rsidRPr="001C6E55">
              <w:rPr>
                <w:rFonts w:ascii="Arial" w:hAnsi="Arial" w:cs="Arial"/>
                <w:sz w:val="24"/>
                <w:szCs w:val="24"/>
              </w:rPr>
              <w:t>тыс. рублей – средства краевого бюджета;</w:t>
            </w:r>
          </w:p>
          <w:p w14:paraId="5A629FD6" w14:textId="77777777" w:rsidR="00832946" w:rsidRPr="001C6E55" w:rsidRDefault="00EF659F" w:rsidP="00832946">
            <w:pPr>
              <w:rPr>
                <w:rFonts w:ascii="Arial" w:hAnsi="Arial" w:cs="Arial"/>
                <w:sz w:val="24"/>
                <w:szCs w:val="24"/>
              </w:rPr>
            </w:pPr>
            <w:r w:rsidRPr="001C6E55">
              <w:rPr>
                <w:rFonts w:ascii="Arial" w:hAnsi="Arial" w:cs="Arial"/>
                <w:sz w:val="24"/>
                <w:szCs w:val="24"/>
              </w:rPr>
              <w:t>47395,4</w:t>
            </w:r>
            <w:r w:rsidR="00832946" w:rsidRPr="001C6E55">
              <w:rPr>
                <w:rFonts w:ascii="Arial" w:hAnsi="Arial" w:cs="Arial"/>
                <w:sz w:val="24"/>
                <w:szCs w:val="24"/>
              </w:rPr>
              <w:t xml:space="preserve"> тыс. рублей – средства районного бюджета.</w:t>
            </w:r>
          </w:p>
          <w:p w14:paraId="149AB4E1" w14:textId="77777777" w:rsidR="00832946" w:rsidRPr="001C6E55" w:rsidRDefault="00832946" w:rsidP="00832946">
            <w:pPr>
              <w:rPr>
                <w:rFonts w:ascii="Arial" w:hAnsi="Arial" w:cs="Arial"/>
                <w:sz w:val="24"/>
                <w:szCs w:val="24"/>
              </w:rPr>
            </w:pPr>
            <w:r w:rsidRPr="001C6E55">
              <w:rPr>
                <w:rFonts w:ascii="Arial" w:hAnsi="Arial" w:cs="Arial"/>
                <w:sz w:val="24"/>
                <w:szCs w:val="24"/>
              </w:rPr>
              <w:t>Объем финансирования по годам реализации подпрограммы:</w:t>
            </w:r>
          </w:p>
          <w:p w14:paraId="0E19D0F1" w14:textId="77777777" w:rsidR="000C3AD5" w:rsidRPr="001C6E55" w:rsidRDefault="00832946" w:rsidP="000C3AD5">
            <w:pPr>
              <w:rPr>
                <w:rFonts w:ascii="Arial" w:hAnsi="Arial" w:cs="Arial"/>
                <w:sz w:val="24"/>
                <w:szCs w:val="24"/>
              </w:rPr>
            </w:pPr>
            <w:r w:rsidRPr="001C6E55">
              <w:rPr>
                <w:rFonts w:ascii="Arial" w:hAnsi="Arial" w:cs="Arial"/>
                <w:sz w:val="24"/>
                <w:szCs w:val="24"/>
              </w:rPr>
              <w:t>202</w:t>
            </w:r>
            <w:r w:rsidR="0018387D" w:rsidRPr="001C6E55">
              <w:rPr>
                <w:rFonts w:ascii="Arial" w:hAnsi="Arial" w:cs="Arial"/>
                <w:sz w:val="24"/>
                <w:szCs w:val="24"/>
              </w:rPr>
              <w:t>5</w:t>
            </w:r>
            <w:r w:rsidRPr="001C6E55">
              <w:rPr>
                <w:rFonts w:ascii="Arial" w:hAnsi="Arial" w:cs="Arial"/>
                <w:sz w:val="24"/>
                <w:szCs w:val="24"/>
              </w:rPr>
              <w:t xml:space="preserve"> год – </w:t>
            </w:r>
            <w:r w:rsidR="00EF659F" w:rsidRPr="001C6E55">
              <w:rPr>
                <w:rFonts w:ascii="Arial" w:hAnsi="Arial" w:cs="Arial"/>
                <w:sz w:val="24"/>
                <w:szCs w:val="24"/>
              </w:rPr>
              <w:t>113923,9</w:t>
            </w:r>
            <w:r w:rsidR="000C3AD5" w:rsidRPr="001C6E55">
              <w:rPr>
                <w:rFonts w:ascii="Arial" w:hAnsi="Arial" w:cs="Arial"/>
                <w:sz w:val="24"/>
                <w:szCs w:val="24"/>
              </w:rPr>
              <w:t xml:space="preserve"> тыс. рублей, в том числе: </w:t>
            </w:r>
          </w:p>
          <w:p w14:paraId="0F715FAE" w14:textId="77777777" w:rsidR="000C3AD5" w:rsidRPr="001C6E55" w:rsidRDefault="0018387D" w:rsidP="000C3AD5">
            <w:pPr>
              <w:rPr>
                <w:rFonts w:ascii="Arial" w:hAnsi="Arial" w:cs="Arial"/>
                <w:sz w:val="24"/>
                <w:szCs w:val="24"/>
              </w:rPr>
            </w:pPr>
            <w:r w:rsidRPr="001C6E55">
              <w:rPr>
                <w:rFonts w:ascii="Arial" w:hAnsi="Arial" w:cs="Arial"/>
                <w:sz w:val="24"/>
                <w:szCs w:val="24"/>
              </w:rPr>
              <w:t>1946,2</w:t>
            </w:r>
            <w:r w:rsidR="000C3AD5" w:rsidRPr="001C6E55">
              <w:rPr>
                <w:rFonts w:ascii="Arial" w:hAnsi="Arial" w:cs="Arial"/>
                <w:sz w:val="24"/>
                <w:szCs w:val="24"/>
              </w:rPr>
              <w:t xml:space="preserve"> тыс. рублей – средства федерального бюджета;</w:t>
            </w:r>
          </w:p>
          <w:p w14:paraId="0B705D8C" w14:textId="77777777" w:rsidR="000C3AD5" w:rsidRPr="001C6E55" w:rsidRDefault="0018387D" w:rsidP="000C3AD5">
            <w:pPr>
              <w:rPr>
                <w:rFonts w:ascii="Arial" w:hAnsi="Arial" w:cs="Arial"/>
                <w:sz w:val="24"/>
                <w:szCs w:val="24"/>
              </w:rPr>
            </w:pPr>
            <w:r w:rsidRPr="001C6E55">
              <w:rPr>
                <w:rFonts w:ascii="Arial" w:hAnsi="Arial" w:cs="Arial"/>
                <w:sz w:val="24"/>
                <w:szCs w:val="24"/>
              </w:rPr>
              <w:t>18220,4</w:t>
            </w:r>
            <w:r w:rsidR="000C3AD5" w:rsidRPr="001C6E55">
              <w:rPr>
                <w:rFonts w:ascii="Arial" w:hAnsi="Arial" w:cs="Arial"/>
                <w:sz w:val="24"/>
                <w:szCs w:val="24"/>
              </w:rPr>
              <w:t xml:space="preserve"> тыс. рублей – средства краевого бюджета;</w:t>
            </w:r>
          </w:p>
          <w:p w14:paraId="70C17456" w14:textId="77777777" w:rsidR="00832946" w:rsidRPr="001C6E55" w:rsidRDefault="00EF659F" w:rsidP="00832946">
            <w:pPr>
              <w:rPr>
                <w:rFonts w:ascii="Arial" w:hAnsi="Arial" w:cs="Arial"/>
                <w:sz w:val="24"/>
                <w:szCs w:val="24"/>
              </w:rPr>
            </w:pPr>
            <w:r w:rsidRPr="001C6E55">
              <w:rPr>
                <w:rFonts w:ascii="Arial" w:hAnsi="Arial" w:cs="Arial"/>
                <w:sz w:val="24"/>
                <w:szCs w:val="24"/>
              </w:rPr>
              <w:t>93757,3</w:t>
            </w:r>
            <w:r w:rsidR="000C3AD5" w:rsidRPr="001C6E55">
              <w:rPr>
                <w:rFonts w:ascii="Arial" w:hAnsi="Arial" w:cs="Arial"/>
                <w:sz w:val="24"/>
                <w:szCs w:val="24"/>
              </w:rPr>
              <w:t xml:space="preserve"> тыс. рублей – средства районного бюджета</w:t>
            </w:r>
            <w:r w:rsidR="00332DFB" w:rsidRPr="001C6E55">
              <w:rPr>
                <w:rFonts w:ascii="Arial" w:hAnsi="Arial" w:cs="Arial"/>
                <w:sz w:val="24"/>
                <w:szCs w:val="24"/>
              </w:rPr>
              <w:t>»</w:t>
            </w:r>
            <w:r w:rsidR="00832946" w:rsidRPr="001C6E55">
              <w:rPr>
                <w:rFonts w:ascii="Arial" w:hAnsi="Arial" w:cs="Arial"/>
                <w:sz w:val="24"/>
                <w:szCs w:val="24"/>
              </w:rPr>
              <w:t>.</w:t>
            </w:r>
          </w:p>
          <w:p w14:paraId="4898F516" w14:textId="77777777" w:rsidR="00832946" w:rsidRPr="001C6E55" w:rsidRDefault="00832946" w:rsidP="00832946">
            <w:pPr>
              <w:rPr>
                <w:rFonts w:ascii="Arial" w:hAnsi="Arial" w:cs="Arial"/>
                <w:sz w:val="24"/>
                <w:szCs w:val="24"/>
              </w:rPr>
            </w:pPr>
            <w:r w:rsidRPr="001C6E55">
              <w:rPr>
                <w:rFonts w:ascii="Arial" w:hAnsi="Arial" w:cs="Arial"/>
                <w:sz w:val="24"/>
                <w:szCs w:val="24"/>
              </w:rPr>
              <w:t>202</w:t>
            </w:r>
            <w:r w:rsidR="0018387D" w:rsidRPr="001C6E55">
              <w:rPr>
                <w:rFonts w:ascii="Arial" w:hAnsi="Arial" w:cs="Arial"/>
                <w:sz w:val="24"/>
                <w:szCs w:val="24"/>
              </w:rPr>
              <w:t>6</w:t>
            </w:r>
            <w:r w:rsidRPr="001C6E55">
              <w:rPr>
                <w:rFonts w:ascii="Arial" w:hAnsi="Arial" w:cs="Arial"/>
                <w:sz w:val="24"/>
                <w:szCs w:val="24"/>
              </w:rPr>
              <w:t xml:space="preserve"> год – </w:t>
            </w:r>
            <w:r w:rsidR="00EF659F" w:rsidRPr="001C6E55">
              <w:rPr>
                <w:rFonts w:ascii="Arial" w:hAnsi="Arial" w:cs="Arial"/>
                <w:sz w:val="24"/>
                <w:szCs w:val="24"/>
              </w:rPr>
              <w:t>113641,6</w:t>
            </w:r>
            <w:r w:rsidRPr="001C6E55">
              <w:rPr>
                <w:rFonts w:ascii="Arial" w:hAnsi="Arial" w:cs="Arial"/>
                <w:sz w:val="24"/>
                <w:szCs w:val="24"/>
              </w:rPr>
              <w:t xml:space="preserve"> тыс. рублей, в том числе:</w:t>
            </w:r>
          </w:p>
          <w:p w14:paraId="2EFF31EC" w14:textId="77777777" w:rsidR="00832946" w:rsidRPr="001C6E55" w:rsidRDefault="0018387D" w:rsidP="00832946">
            <w:pPr>
              <w:rPr>
                <w:rFonts w:ascii="Arial" w:hAnsi="Arial" w:cs="Arial"/>
                <w:sz w:val="24"/>
                <w:szCs w:val="24"/>
              </w:rPr>
            </w:pPr>
            <w:r w:rsidRPr="001C6E55">
              <w:rPr>
                <w:rFonts w:ascii="Arial" w:hAnsi="Arial" w:cs="Arial"/>
                <w:sz w:val="24"/>
                <w:szCs w:val="24"/>
              </w:rPr>
              <w:t>2142,5</w:t>
            </w:r>
            <w:r w:rsidR="00832946" w:rsidRPr="001C6E55">
              <w:rPr>
                <w:rFonts w:ascii="Arial" w:hAnsi="Arial" w:cs="Arial"/>
                <w:sz w:val="24"/>
                <w:szCs w:val="24"/>
              </w:rPr>
              <w:t>тыс. рублей – средства федерального бюджета;</w:t>
            </w:r>
          </w:p>
          <w:p w14:paraId="0F2AF7EA" w14:textId="77777777" w:rsidR="00832946" w:rsidRPr="001C6E55" w:rsidRDefault="0018387D" w:rsidP="00832946">
            <w:pPr>
              <w:rPr>
                <w:rFonts w:ascii="Arial" w:hAnsi="Arial" w:cs="Arial"/>
                <w:sz w:val="24"/>
                <w:szCs w:val="24"/>
              </w:rPr>
            </w:pPr>
            <w:r w:rsidRPr="001C6E55">
              <w:rPr>
                <w:rFonts w:ascii="Arial" w:hAnsi="Arial" w:cs="Arial"/>
                <w:sz w:val="24"/>
                <w:szCs w:val="24"/>
              </w:rPr>
              <w:t>14587,5</w:t>
            </w:r>
            <w:r w:rsidR="00332DFB" w:rsidRPr="001C6E55">
              <w:rPr>
                <w:rFonts w:ascii="Arial" w:hAnsi="Arial" w:cs="Arial"/>
                <w:sz w:val="24"/>
                <w:szCs w:val="24"/>
              </w:rPr>
              <w:t xml:space="preserve"> </w:t>
            </w:r>
            <w:r w:rsidR="00832946" w:rsidRPr="001C6E55">
              <w:rPr>
                <w:rFonts w:ascii="Arial" w:hAnsi="Arial" w:cs="Arial"/>
                <w:sz w:val="24"/>
                <w:szCs w:val="24"/>
              </w:rPr>
              <w:t>тыс. рублей - средства краевого бюджета;</w:t>
            </w:r>
          </w:p>
          <w:p w14:paraId="7E7582ED" w14:textId="77777777" w:rsidR="00832946" w:rsidRPr="001C6E55" w:rsidRDefault="00EF659F" w:rsidP="00832946">
            <w:pPr>
              <w:rPr>
                <w:rFonts w:ascii="Arial" w:hAnsi="Arial" w:cs="Arial"/>
                <w:sz w:val="24"/>
                <w:szCs w:val="24"/>
              </w:rPr>
            </w:pPr>
            <w:r w:rsidRPr="001C6E55">
              <w:rPr>
                <w:rFonts w:ascii="Arial" w:hAnsi="Arial" w:cs="Arial"/>
                <w:sz w:val="24"/>
                <w:szCs w:val="24"/>
              </w:rPr>
              <w:t>96911,6</w:t>
            </w:r>
            <w:r w:rsidR="00832946" w:rsidRPr="001C6E55">
              <w:rPr>
                <w:rFonts w:ascii="Arial" w:hAnsi="Arial" w:cs="Arial"/>
                <w:sz w:val="24"/>
                <w:szCs w:val="24"/>
              </w:rPr>
              <w:t xml:space="preserve"> тыс. рублей - средства районного бюджета</w:t>
            </w:r>
            <w:r w:rsidR="00332DFB" w:rsidRPr="001C6E55">
              <w:rPr>
                <w:rFonts w:ascii="Arial" w:hAnsi="Arial" w:cs="Arial"/>
                <w:sz w:val="24"/>
                <w:szCs w:val="24"/>
              </w:rPr>
              <w:t>»</w:t>
            </w:r>
            <w:r w:rsidR="00832946" w:rsidRPr="001C6E55">
              <w:rPr>
                <w:rFonts w:ascii="Arial" w:hAnsi="Arial" w:cs="Arial"/>
                <w:sz w:val="24"/>
                <w:szCs w:val="24"/>
              </w:rPr>
              <w:t>;</w:t>
            </w:r>
          </w:p>
          <w:p w14:paraId="7D2CC3C4" w14:textId="77777777" w:rsidR="00832946" w:rsidRPr="001C6E55" w:rsidRDefault="00832946" w:rsidP="00832946">
            <w:pPr>
              <w:rPr>
                <w:rFonts w:ascii="Arial" w:hAnsi="Arial" w:cs="Arial"/>
                <w:sz w:val="24"/>
                <w:szCs w:val="24"/>
              </w:rPr>
            </w:pPr>
            <w:r w:rsidRPr="001C6E55">
              <w:rPr>
                <w:rFonts w:ascii="Arial" w:hAnsi="Arial" w:cs="Arial"/>
                <w:sz w:val="24"/>
                <w:szCs w:val="24"/>
              </w:rPr>
              <w:t>202</w:t>
            </w:r>
            <w:r w:rsidR="0018387D" w:rsidRPr="001C6E55">
              <w:rPr>
                <w:rFonts w:ascii="Arial" w:hAnsi="Arial" w:cs="Arial"/>
                <w:sz w:val="24"/>
                <w:szCs w:val="24"/>
              </w:rPr>
              <w:t>7</w:t>
            </w:r>
            <w:r w:rsidRPr="001C6E55">
              <w:rPr>
                <w:rFonts w:ascii="Arial" w:hAnsi="Arial" w:cs="Arial"/>
                <w:sz w:val="24"/>
                <w:szCs w:val="24"/>
              </w:rPr>
              <w:t xml:space="preserve"> год – </w:t>
            </w:r>
            <w:r w:rsidR="00EF659F" w:rsidRPr="001C6E55">
              <w:rPr>
                <w:rFonts w:ascii="Arial" w:hAnsi="Arial" w:cs="Arial"/>
                <w:sz w:val="24"/>
                <w:szCs w:val="24"/>
              </w:rPr>
              <w:t>111029,3</w:t>
            </w:r>
            <w:r w:rsidRPr="001C6E55">
              <w:rPr>
                <w:rFonts w:ascii="Arial" w:hAnsi="Arial" w:cs="Arial"/>
                <w:sz w:val="24"/>
                <w:szCs w:val="24"/>
              </w:rPr>
              <w:t xml:space="preserve"> тыс. рублей, в том числе:</w:t>
            </w:r>
          </w:p>
          <w:p w14:paraId="395F3834" w14:textId="77777777" w:rsidR="00832946" w:rsidRPr="001C6E55" w:rsidRDefault="000C3AD5" w:rsidP="00832946">
            <w:pPr>
              <w:rPr>
                <w:rFonts w:ascii="Arial" w:hAnsi="Arial" w:cs="Arial"/>
                <w:sz w:val="24"/>
                <w:szCs w:val="24"/>
              </w:rPr>
            </w:pPr>
            <w:r w:rsidRPr="001C6E55">
              <w:rPr>
                <w:rFonts w:ascii="Arial" w:hAnsi="Arial" w:cs="Arial"/>
                <w:sz w:val="24"/>
                <w:szCs w:val="24"/>
              </w:rPr>
              <w:t>0,0</w:t>
            </w:r>
            <w:r w:rsidR="00832946" w:rsidRPr="001C6E55">
              <w:rPr>
                <w:rFonts w:ascii="Arial" w:hAnsi="Arial" w:cs="Arial"/>
                <w:sz w:val="24"/>
                <w:szCs w:val="24"/>
              </w:rPr>
              <w:t xml:space="preserve"> тыс. рублей – средства федерального бюджета;</w:t>
            </w:r>
          </w:p>
          <w:p w14:paraId="14FC026D" w14:textId="77777777" w:rsidR="00832946" w:rsidRPr="001C6E55" w:rsidRDefault="0018387D" w:rsidP="00832946">
            <w:pPr>
              <w:rPr>
                <w:rFonts w:ascii="Arial" w:hAnsi="Arial" w:cs="Arial"/>
                <w:sz w:val="24"/>
                <w:szCs w:val="24"/>
              </w:rPr>
            </w:pPr>
            <w:r w:rsidRPr="001C6E55">
              <w:rPr>
                <w:rFonts w:ascii="Arial" w:hAnsi="Arial" w:cs="Arial"/>
                <w:sz w:val="24"/>
                <w:szCs w:val="24"/>
              </w:rPr>
              <w:t>14587,5</w:t>
            </w:r>
            <w:r w:rsidR="00832946" w:rsidRPr="001C6E55">
              <w:rPr>
                <w:rFonts w:ascii="Arial" w:hAnsi="Arial" w:cs="Arial"/>
                <w:sz w:val="24"/>
                <w:szCs w:val="24"/>
              </w:rPr>
              <w:t xml:space="preserve"> тыс. рублей - средства краевого бюджета;</w:t>
            </w:r>
          </w:p>
          <w:p w14:paraId="22F5D9C7" w14:textId="77777777" w:rsidR="00832946" w:rsidRPr="001C6E55" w:rsidRDefault="00EF659F" w:rsidP="0042696E">
            <w:pPr>
              <w:rPr>
                <w:rFonts w:ascii="Arial" w:hAnsi="Arial" w:cs="Arial"/>
                <w:sz w:val="24"/>
                <w:szCs w:val="24"/>
              </w:rPr>
            </w:pPr>
            <w:r w:rsidRPr="001C6E55">
              <w:rPr>
                <w:rFonts w:ascii="Arial" w:hAnsi="Arial" w:cs="Arial"/>
                <w:sz w:val="24"/>
                <w:szCs w:val="24"/>
              </w:rPr>
              <w:t>96441,8</w:t>
            </w:r>
            <w:r w:rsidR="0018387D" w:rsidRPr="001C6E55">
              <w:rPr>
                <w:rFonts w:ascii="Arial" w:hAnsi="Arial" w:cs="Arial"/>
                <w:sz w:val="24"/>
                <w:szCs w:val="24"/>
              </w:rPr>
              <w:t xml:space="preserve"> </w:t>
            </w:r>
            <w:r w:rsidR="00832946" w:rsidRPr="001C6E55">
              <w:rPr>
                <w:rFonts w:ascii="Arial" w:hAnsi="Arial" w:cs="Arial"/>
                <w:sz w:val="24"/>
                <w:szCs w:val="24"/>
              </w:rPr>
              <w:t>тыс. рублей - средства районного бюджета</w:t>
            </w:r>
          </w:p>
        </w:tc>
      </w:tr>
    </w:tbl>
    <w:p w14:paraId="295412AA" w14:textId="77777777" w:rsidR="00832946" w:rsidRPr="001C6E55" w:rsidRDefault="00832946" w:rsidP="00832946">
      <w:pPr>
        <w:jc w:val="center"/>
        <w:rPr>
          <w:rFonts w:ascii="Arial" w:hAnsi="Arial" w:cs="Arial"/>
          <w:sz w:val="24"/>
          <w:szCs w:val="24"/>
        </w:rPr>
      </w:pPr>
    </w:p>
    <w:p w14:paraId="195CD06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 Мероприятия подпрограммы</w:t>
      </w:r>
    </w:p>
    <w:p w14:paraId="18B41F05" w14:textId="77777777" w:rsidR="00832946" w:rsidRPr="001C6E55" w:rsidRDefault="00832946" w:rsidP="00832946">
      <w:pPr>
        <w:ind w:firstLine="709"/>
        <w:jc w:val="both"/>
        <w:rPr>
          <w:rFonts w:ascii="Arial" w:hAnsi="Arial" w:cs="Arial"/>
          <w:sz w:val="24"/>
          <w:szCs w:val="24"/>
        </w:rPr>
      </w:pPr>
    </w:p>
    <w:p w14:paraId="5116B23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предусмотрены мероприятия подпрограммы.</w:t>
      </w:r>
    </w:p>
    <w:p w14:paraId="6EC0F3E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Перечень мероприятий подпрограммы приведен в приложении № 2 к подпрограмме.</w:t>
      </w:r>
    </w:p>
    <w:p w14:paraId="7B59B6A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Главным распорядителем бюджетных средств является финансовое управление.</w:t>
      </w:r>
    </w:p>
    <w:p w14:paraId="3BC17831" w14:textId="77777777" w:rsidR="00832946" w:rsidRPr="001C6E55" w:rsidRDefault="00832946" w:rsidP="00832946">
      <w:pPr>
        <w:ind w:firstLine="709"/>
        <w:jc w:val="both"/>
        <w:rPr>
          <w:rFonts w:ascii="Arial" w:hAnsi="Arial" w:cs="Arial"/>
          <w:sz w:val="24"/>
          <w:szCs w:val="24"/>
        </w:rPr>
      </w:pPr>
    </w:p>
    <w:p w14:paraId="082CC0F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3.Механизм реализации подпрограммы</w:t>
      </w:r>
    </w:p>
    <w:p w14:paraId="37F2F941" w14:textId="77777777" w:rsidR="00832946" w:rsidRPr="001C6E55" w:rsidRDefault="00832946" w:rsidP="00832946">
      <w:pPr>
        <w:ind w:firstLine="709"/>
        <w:jc w:val="both"/>
        <w:rPr>
          <w:rFonts w:ascii="Arial" w:hAnsi="Arial" w:cs="Arial"/>
          <w:sz w:val="24"/>
          <w:szCs w:val="24"/>
        </w:rPr>
      </w:pPr>
    </w:p>
    <w:p w14:paraId="7F50F75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14:paraId="602CF44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рамках решения задач подпрограммы реализуются следующие мероприятия:</w:t>
      </w:r>
    </w:p>
    <w:p w14:paraId="37A452C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предоставление дотаций на выравнивание бюджетной обеспеченности поселений.</w:t>
      </w:r>
    </w:p>
    <w:p w14:paraId="3608C0B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1C6E55">
        <w:rPr>
          <w:rFonts w:ascii="Arial" w:hAnsi="Arial" w:cs="Arial"/>
          <w:sz w:val="24"/>
          <w:szCs w:val="24"/>
        </w:rPr>
        <w:t xml:space="preserve"> о межбюджетных отношениях</w:t>
      </w:r>
      <w:r w:rsidRPr="001C6E55">
        <w:rPr>
          <w:rFonts w:ascii="Arial" w:hAnsi="Arial" w:cs="Arial"/>
          <w:sz w:val="24"/>
          <w:szCs w:val="24"/>
        </w:rPr>
        <w:t>).</w:t>
      </w:r>
    </w:p>
    <w:p w14:paraId="08D4E75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14:paraId="6ABBF8C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14:paraId="4843D40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1C6E55">
        <w:rPr>
          <w:rFonts w:ascii="Arial" w:hAnsi="Arial" w:cs="Arial"/>
          <w:sz w:val="24"/>
          <w:szCs w:val="24"/>
        </w:rPr>
        <w:t xml:space="preserve"> </w:t>
      </w:r>
      <w:r w:rsidRPr="001C6E55">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1C6E55">
        <w:rPr>
          <w:rFonts w:ascii="Arial" w:hAnsi="Arial" w:cs="Arial"/>
          <w:sz w:val="24"/>
          <w:szCs w:val="24"/>
        </w:rPr>
        <w:t xml:space="preserve"> </w:t>
      </w:r>
      <w:r w:rsidRPr="001C6E55">
        <w:rPr>
          <w:rFonts w:ascii="Arial" w:hAnsi="Arial" w:cs="Arial"/>
          <w:sz w:val="24"/>
          <w:szCs w:val="24"/>
        </w:rPr>
        <w:t>в статье 7 Закона Красноярского края от 10.07.2007 № 2-317</w:t>
      </w:r>
      <w:r w:rsidR="00332DFB" w:rsidRPr="001C6E55">
        <w:rPr>
          <w:rFonts w:ascii="Arial" w:hAnsi="Arial" w:cs="Arial"/>
          <w:sz w:val="24"/>
          <w:szCs w:val="24"/>
        </w:rPr>
        <w:t>»</w:t>
      </w:r>
      <w:r w:rsidRPr="001C6E55">
        <w:rPr>
          <w:rFonts w:ascii="Arial" w:hAnsi="Arial" w:cs="Arial"/>
          <w:sz w:val="24"/>
          <w:szCs w:val="24"/>
        </w:rPr>
        <w:t>О межбюджетных отношениях в Красноярском крае</w:t>
      </w:r>
      <w:r w:rsidR="00332DFB" w:rsidRPr="001C6E55">
        <w:rPr>
          <w:rFonts w:ascii="Arial" w:hAnsi="Arial" w:cs="Arial"/>
          <w:sz w:val="24"/>
          <w:szCs w:val="24"/>
        </w:rPr>
        <w:t>»</w:t>
      </w:r>
    </w:p>
    <w:p w14:paraId="6D29829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14:paraId="6C84566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3) иные межбюджетные трансферты бюджетам поселений из районного бюджета.</w:t>
      </w:r>
    </w:p>
    <w:p w14:paraId="2BF30B5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Порядок предоставления иных межбюджетных трансфертов установлен </w:t>
      </w:r>
      <w:r w:rsidR="00C21CEB" w:rsidRPr="001C6E55">
        <w:rPr>
          <w:rFonts w:ascii="Arial" w:hAnsi="Arial" w:cs="Arial"/>
          <w:sz w:val="24"/>
          <w:szCs w:val="24"/>
        </w:rPr>
        <w:t>Решением о межбюджетных отношениях</w:t>
      </w:r>
      <w:r w:rsidRPr="001C6E55">
        <w:rPr>
          <w:rFonts w:ascii="Arial" w:hAnsi="Arial" w:cs="Arial"/>
          <w:sz w:val="24"/>
          <w:szCs w:val="24"/>
        </w:rPr>
        <w:t>.</w:t>
      </w:r>
    </w:p>
    <w:p w14:paraId="260656A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14:paraId="5C36326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14:paraId="2638AA6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14:paraId="66EE1D7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полномочий Российской Федерации и (или) Красноярского края, переданных для </w:t>
      </w:r>
      <w:r w:rsidRPr="001C6E55">
        <w:rPr>
          <w:rFonts w:ascii="Arial" w:hAnsi="Arial" w:cs="Arial"/>
          <w:sz w:val="24"/>
          <w:szCs w:val="24"/>
        </w:rPr>
        <w:lastRenderedPageBreak/>
        <w:t xml:space="preserve">осуществления органам местного самоуправления поселений осуществляется в установленном законодательством порядке. </w:t>
      </w:r>
    </w:p>
    <w:p w14:paraId="57ED353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Объем таких субвенций</w:t>
      </w:r>
      <w:r w:rsidR="00332DFB" w:rsidRPr="001C6E55">
        <w:rPr>
          <w:rFonts w:ascii="Arial" w:hAnsi="Arial" w:cs="Arial"/>
          <w:sz w:val="24"/>
          <w:szCs w:val="24"/>
        </w:rPr>
        <w:t xml:space="preserve"> </w:t>
      </w:r>
      <w:r w:rsidRPr="001C6E55">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14:paraId="421FA12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5) повышение доходного потенциала бюджетов поселений.</w:t>
      </w:r>
    </w:p>
    <w:p w14:paraId="5275252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целях повышения доходного потенциала бюджетов поселений финансовое управление осуществляет:</w:t>
      </w:r>
    </w:p>
    <w:p w14:paraId="731F7C3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 мониторинг поступления налоговых и неналоговых доходов бюджетов</w:t>
      </w:r>
      <w:r w:rsidR="00332DFB" w:rsidRPr="001C6E55">
        <w:rPr>
          <w:rFonts w:ascii="Arial" w:hAnsi="Arial" w:cs="Arial"/>
          <w:sz w:val="24"/>
          <w:szCs w:val="24"/>
        </w:rPr>
        <w:t xml:space="preserve"> </w:t>
      </w:r>
      <w:r w:rsidRPr="001C6E55">
        <w:rPr>
          <w:rFonts w:ascii="Arial" w:hAnsi="Arial" w:cs="Arial"/>
          <w:sz w:val="24"/>
          <w:szCs w:val="24"/>
        </w:rPr>
        <w:t xml:space="preserve">поселений; </w:t>
      </w:r>
    </w:p>
    <w:p w14:paraId="19EE5B6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анализ установленных на территории поселений налоговых льгот и оценку их эффективности;</w:t>
      </w:r>
    </w:p>
    <w:p w14:paraId="6834274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14:paraId="33D47C0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Мониторинг поступления налоговых и неналоговых доходов бюджетов 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14:paraId="79A613B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332DFB" w:rsidRPr="001C6E55">
        <w:rPr>
          <w:rFonts w:ascii="Arial" w:hAnsi="Arial" w:cs="Arial"/>
          <w:sz w:val="24"/>
          <w:szCs w:val="24"/>
        </w:rPr>
        <w:t>«</w:t>
      </w:r>
      <w:r w:rsidRPr="001C6E55">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332DFB" w:rsidRPr="001C6E55">
        <w:rPr>
          <w:rFonts w:ascii="Arial" w:hAnsi="Arial" w:cs="Arial"/>
          <w:sz w:val="24"/>
          <w:szCs w:val="24"/>
        </w:rPr>
        <w:t>»</w:t>
      </w:r>
      <w:r w:rsidRPr="001C6E55">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14:paraId="734E6BA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14:paraId="2283E2E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14:paraId="38A52CB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332DFB" w:rsidRPr="001C6E55">
        <w:rPr>
          <w:rFonts w:ascii="Arial" w:hAnsi="Arial" w:cs="Arial"/>
          <w:sz w:val="24"/>
          <w:szCs w:val="24"/>
        </w:rPr>
        <w:t xml:space="preserve"> </w:t>
      </w:r>
      <w:r w:rsidRPr="001C6E55">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14:paraId="33B105B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6) проведение регулярного и оперативного мониторинга финансовой ситуации в сельских поселениях.</w:t>
      </w:r>
    </w:p>
    <w:p w14:paraId="29349E1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332DFB" w:rsidRPr="001C6E55">
        <w:rPr>
          <w:rFonts w:ascii="Arial" w:hAnsi="Arial" w:cs="Arial"/>
          <w:sz w:val="24"/>
          <w:szCs w:val="24"/>
        </w:rPr>
        <w:t>«</w:t>
      </w:r>
      <w:r w:rsidRPr="001C6E55">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332DFB" w:rsidRPr="001C6E55">
        <w:rPr>
          <w:rFonts w:ascii="Arial" w:hAnsi="Arial" w:cs="Arial"/>
          <w:sz w:val="24"/>
          <w:szCs w:val="24"/>
        </w:rPr>
        <w:t>»</w:t>
      </w:r>
      <w:r w:rsidRPr="001C6E55">
        <w:rPr>
          <w:rFonts w:ascii="Arial" w:hAnsi="Arial" w:cs="Arial"/>
          <w:sz w:val="24"/>
          <w:szCs w:val="24"/>
        </w:rPr>
        <w:t>.</w:t>
      </w:r>
    </w:p>
    <w:p w14:paraId="62A187B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14:paraId="69E02329" w14:textId="77777777" w:rsidR="00832946" w:rsidRPr="001C6E55" w:rsidRDefault="00832946" w:rsidP="00832946">
      <w:pPr>
        <w:ind w:firstLine="709"/>
        <w:jc w:val="both"/>
        <w:rPr>
          <w:rFonts w:ascii="Arial" w:hAnsi="Arial" w:cs="Arial"/>
          <w:sz w:val="24"/>
          <w:szCs w:val="24"/>
        </w:rPr>
      </w:pPr>
    </w:p>
    <w:p w14:paraId="56B1D82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4.Управление подпрограммой и контроль за исполнением подпрограммы</w:t>
      </w:r>
    </w:p>
    <w:p w14:paraId="7FBD239B" w14:textId="77777777" w:rsidR="00832946" w:rsidRPr="001C6E55" w:rsidRDefault="00832946" w:rsidP="00832946">
      <w:pPr>
        <w:ind w:firstLine="709"/>
        <w:jc w:val="both"/>
        <w:rPr>
          <w:rFonts w:ascii="Arial" w:hAnsi="Arial" w:cs="Arial"/>
          <w:sz w:val="24"/>
          <w:szCs w:val="24"/>
        </w:rPr>
      </w:pPr>
    </w:p>
    <w:p w14:paraId="160BE54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Исполнителем мероприятий подпрограммы является финансовое управление.</w:t>
      </w:r>
    </w:p>
    <w:p w14:paraId="61687557" w14:textId="268270B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Организацию управления настоящей подпрограммой по мероприятиям, указанным в приложении № 2 </w:t>
      </w:r>
      <w:r w:rsidR="00A7756A" w:rsidRPr="001C6E55">
        <w:rPr>
          <w:rFonts w:ascii="Arial" w:hAnsi="Arial" w:cs="Arial"/>
          <w:sz w:val="24"/>
          <w:szCs w:val="24"/>
        </w:rPr>
        <w:t>к подпрограмме,</w:t>
      </w:r>
      <w:r w:rsidRPr="001C6E55">
        <w:rPr>
          <w:rFonts w:ascii="Arial" w:hAnsi="Arial" w:cs="Arial"/>
          <w:sz w:val="24"/>
          <w:szCs w:val="24"/>
        </w:rPr>
        <w:t xml:space="preserve"> осуществляет финансовое управление.</w:t>
      </w:r>
    </w:p>
    <w:p w14:paraId="7F6A778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32793A1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осуществляет финансирование мероприятий подпрограммы;</w:t>
      </w:r>
    </w:p>
    <w:p w14:paraId="6FB70E9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5CB7056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74571EC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1C6E55">
        <w:rPr>
          <w:rFonts w:ascii="Arial" w:hAnsi="Arial" w:cs="Arial"/>
          <w:sz w:val="24"/>
          <w:szCs w:val="24"/>
        </w:rPr>
        <w:t>«</w:t>
      </w:r>
      <w:r w:rsidRPr="001C6E5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1C6E55">
        <w:rPr>
          <w:rFonts w:ascii="Arial" w:hAnsi="Arial" w:cs="Arial"/>
          <w:sz w:val="24"/>
          <w:szCs w:val="24"/>
        </w:rPr>
        <w:t>»</w:t>
      </w:r>
      <w:r w:rsidRPr="001C6E55">
        <w:rPr>
          <w:rFonts w:ascii="Arial" w:hAnsi="Arial" w:cs="Arial"/>
          <w:sz w:val="24"/>
          <w:szCs w:val="24"/>
        </w:rPr>
        <w:t>.</w:t>
      </w:r>
    </w:p>
    <w:p w14:paraId="4D439FE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1C6E55">
        <w:rPr>
          <w:rFonts w:ascii="Arial" w:hAnsi="Arial" w:cs="Arial"/>
          <w:sz w:val="24"/>
          <w:szCs w:val="24"/>
        </w:rPr>
        <w:t>12.05.2023</w:t>
      </w:r>
      <w:r w:rsidRPr="001C6E55">
        <w:rPr>
          <w:rFonts w:ascii="Arial" w:hAnsi="Arial" w:cs="Arial"/>
          <w:sz w:val="24"/>
          <w:szCs w:val="24"/>
        </w:rPr>
        <w:t xml:space="preserve"> № </w:t>
      </w:r>
      <w:r w:rsidR="00FA5979" w:rsidRPr="001C6E55">
        <w:rPr>
          <w:rFonts w:ascii="Arial" w:hAnsi="Arial" w:cs="Arial"/>
          <w:sz w:val="24"/>
          <w:szCs w:val="24"/>
        </w:rPr>
        <w:t>25-245</w:t>
      </w:r>
      <w:r w:rsidRPr="001C6E55">
        <w:rPr>
          <w:rFonts w:ascii="Arial" w:hAnsi="Arial" w:cs="Arial"/>
          <w:sz w:val="24"/>
          <w:szCs w:val="24"/>
        </w:rPr>
        <w:t xml:space="preserve"> </w:t>
      </w:r>
      <w:r w:rsidR="00332DFB" w:rsidRPr="001C6E55">
        <w:rPr>
          <w:rFonts w:ascii="Arial" w:hAnsi="Arial" w:cs="Arial"/>
          <w:sz w:val="24"/>
          <w:szCs w:val="24"/>
        </w:rPr>
        <w:t>«</w:t>
      </w:r>
      <w:r w:rsidRPr="001C6E55">
        <w:rPr>
          <w:rFonts w:ascii="Arial" w:hAnsi="Arial" w:cs="Arial"/>
          <w:sz w:val="24"/>
          <w:szCs w:val="24"/>
        </w:rPr>
        <w:t>Об утверждении положения о Контрольно-счетном органе Боготольского района</w:t>
      </w:r>
      <w:r w:rsidR="00FA5979" w:rsidRPr="001C6E55">
        <w:rPr>
          <w:rFonts w:ascii="Arial" w:hAnsi="Arial" w:cs="Arial"/>
          <w:sz w:val="24"/>
          <w:szCs w:val="24"/>
        </w:rPr>
        <w:t xml:space="preserve"> Красноярского края</w:t>
      </w:r>
      <w:r w:rsidR="00332DFB" w:rsidRPr="001C6E55">
        <w:rPr>
          <w:rFonts w:ascii="Arial" w:hAnsi="Arial" w:cs="Arial"/>
          <w:sz w:val="24"/>
          <w:szCs w:val="24"/>
        </w:rPr>
        <w:t>»</w:t>
      </w:r>
      <w:r w:rsidR="00FA5979" w:rsidRPr="001C6E55">
        <w:rPr>
          <w:rFonts w:ascii="Arial" w:hAnsi="Arial" w:cs="Arial"/>
          <w:sz w:val="24"/>
          <w:szCs w:val="24"/>
        </w:rPr>
        <w:t>, в рамках</w:t>
      </w:r>
      <w:r w:rsidR="003D2C5E" w:rsidRPr="001C6E55">
        <w:rPr>
          <w:rFonts w:ascii="Arial" w:hAnsi="Arial" w:cs="Arial"/>
          <w:sz w:val="24"/>
          <w:szCs w:val="24"/>
        </w:rPr>
        <w:t xml:space="preserve"> </w:t>
      </w:r>
      <w:r w:rsidR="00FA5979" w:rsidRPr="001C6E55">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1C6E55">
        <w:rPr>
          <w:rFonts w:ascii="Arial" w:hAnsi="Arial" w:cs="Arial"/>
          <w:sz w:val="24"/>
          <w:szCs w:val="24"/>
        </w:rPr>
        <w:t xml:space="preserve"> </w:t>
      </w:r>
      <w:r w:rsidR="00FA5979" w:rsidRPr="001C6E55">
        <w:rPr>
          <w:rFonts w:ascii="Arial" w:hAnsi="Arial" w:cs="Arial"/>
          <w:sz w:val="24"/>
          <w:szCs w:val="24"/>
        </w:rPr>
        <w:t>распоряжением председателя Контрольно-счетного органа Боготольского района от 18.05.2023 №</w:t>
      </w:r>
      <w:r w:rsidR="00EE1141" w:rsidRPr="001C6E55">
        <w:rPr>
          <w:rFonts w:ascii="Arial" w:hAnsi="Arial" w:cs="Arial"/>
          <w:sz w:val="24"/>
          <w:szCs w:val="24"/>
        </w:rPr>
        <w:t xml:space="preserve"> </w:t>
      </w:r>
      <w:r w:rsidR="00FA5979" w:rsidRPr="001C6E55">
        <w:rPr>
          <w:rFonts w:ascii="Arial" w:hAnsi="Arial" w:cs="Arial"/>
          <w:sz w:val="24"/>
          <w:szCs w:val="24"/>
        </w:rPr>
        <w:t>1-Р</w:t>
      </w:r>
      <w:r w:rsidRPr="001C6E55">
        <w:rPr>
          <w:rFonts w:ascii="Arial" w:hAnsi="Arial" w:cs="Arial"/>
          <w:sz w:val="24"/>
          <w:szCs w:val="24"/>
        </w:rPr>
        <w:t>.</w:t>
      </w:r>
    </w:p>
    <w:p w14:paraId="3659B64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332DFB" w:rsidRPr="001C6E55">
        <w:rPr>
          <w:rFonts w:ascii="Arial" w:hAnsi="Arial" w:cs="Arial"/>
          <w:sz w:val="24"/>
          <w:szCs w:val="24"/>
        </w:rPr>
        <w:t>«</w:t>
      </w:r>
      <w:r w:rsidRPr="001C6E55">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332DFB" w:rsidRPr="001C6E55">
        <w:rPr>
          <w:rFonts w:ascii="Arial" w:hAnsi="Arial" w:cs="Arial"/>
          <w:sz w:val="24"/>
          <w:szCs w:val="24"/>
        </w:rPr>
        <w:t>»</w:t>
      </w:r>
      <w:r w:rsidRPr="001C6E55">
        <w:rPr>
          <w:rFonts w:ascii="Arial" w:hAnsi="Arial" w:cs="Arial"/>
          <w:sz w:val="24"/>
          <w:szCs w:val="24"/>
        </w:rPr>
        <w:t xml:space="preserve"> (далее - Порядок</w:t>
      </w:r>
      <w:r w:rsidR="00C53C67" w:rsidRPr="001C6E55">
        <w:rPr>
          <w:rFonts w:ascii="Arial" w:hAnsi="Arial" w:cs="Arial"/>
          <w:sz w:val="24"/>
          <w:szCs w:val="24"/>
        </w:rPr>
        <w:t xml:space="preserve"> принятия решений о разработке муниципальных программ</w:t>
      </w:r>
      <w:r w:rsidRPr="001C6E55">
        <w:rPr>
          <w:rFonts w:ascii="Arial" w:hAnsi="Arial" w:cs="Arial"/>
          <w:sz w:val="24"/>
          <w:szCs w:val="24"/>
        </w:rPr>
        <w:t>).</w:t>
      </w:r>
    </w:p>
    <w:p w14:paraId="2AB2DAC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1C6E55">
        <w:rPr>
          <w:rFonts w:ascii="Arial" w:hAnsi="Arial" w:cs="Arial"/>
          <w:sz w:val="24"/>
          <w:szCs w:val="24"/>
        </w:rPr>
        <w:t xml:space="preserve"> </w:t>
      </w:r>
      <w:r w:rsidRPr="001C6E55">
        <w:rPr>
          <w:rFonts w:ascii="Arial" w:hAnsi="Arial" w:cs="Arial"/>
          <w:sz w:val="24"/>
          <w:szCs w:val="24"/>
        </w:rPr>
        <w:t>августа</w:t>
      </w:r>
      <w:r w:rsidR="00377ADA" w:rsidRPr="001C6E55">
        <w:rPr>
          <w:rFonts w:ascii="Arial" w:hAnsi="Arial" w:cs="Arial"/>
          <w:sz w:val="24"/>
          <w:szCs w:val="24"/>
        </w:rPr>
        <w:t xml:space="preserve"> </w:t>
      </w:r>
      <w:r w:rsidRPr="001C6E55">
        <w:rPr>
          <w:rFonts w:ascii="Arial" w:hAnsi="Arial" w:cs="Arial"/>
          <w:sz w:val="24"/>
          <w:szCs w:val="24"/>
        </w:rPr>
        <w:t>отчетного года по формам согласно приложениям № 8 - 11 к Порядку</w:t>
      </w:r>
      <w:r w:rsidR="00377ADA" w:rsidRPr="001C6E55">
        <w:rPr>
          <w:rFonts w:ascii="Arial" w:hAnsi="Arial" w:cs="Arial"/>
          <w:sz w:val="24"/>
          <w:szCs w:val="24"/>
        </w:rPr>
        <w:t xml:space="preserve"> принятия решений о разработке муниципальных программ</w:t>
      </w:r>
      <w:r w:rsidRPr="001C6E55">
        <w:rPr>
          <w:rFonts w:ascii="Arial" w:hAnsi="Arial" w:cs="Arial"/>
          <w:sz w:val="24"/>
          <w:szCs w:val="24"/>
        </w:rPr>
        <w:t>.</w:t>
      </w:r>
    </w:p>
    <w:p w14:paraId="2A809A8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Годовой отчет представляется в срок не позднее 1 марта года, следующего за отчетным годом</w:t>
      </w:r>
      <w:r w:rsidR="00377ADA" w:rsidRPr="001C6E55">
        <w:rPr>
          <w:rFonts w:ascii="Arial" w:hAnsi="Arial" w:cs="Arial"/>
          <w:sz w:val="24"/>
          <w:szCs w:val="24"/>
        </w:rPr>
        <w:t>, согласно требованиям пункта 5.7 Порядка принятия решений о разработке муниципальных программ</w:t>
      </w:r>
      <w:r w:rsidRPr="001C6E55">
        <w:rPr>
          <w:rFonts w:ascii="Arial" w:hAnsi="Arial" w:cs="Arial"/>
          <w:sz w:val="24"/>
          <w:szCs w:val="24"/>
        </w:rPr>
        <w:t>.</w:t>
      </w:r>
    </w:p>
    <w:p w14:paraId="22B40AE6" w14:textId="77777777" w:rsidR="00832946" w:rsidRPr="001C6E55" w:rsidRDefault="00832946" w:rsidP="00832946">
      <w:pPr>
        <w:rPr>
          <w:rFonts w:ascii="Arial" w:hAnsi="Arial" w:cs="Arial"/>
          <w:sz w:val="24"/>
          <w:szCs w:val="24"/>
        </w:rPr>
      </w:pPr>
    </w:p>
    <w:p w14:paraId="7012F0B2" w14:textId="77777777" w:rsidR="00832946" w:rsidRPr="001C6E55" w:rsidRDefault="00832946" w:rsidP="00832946">
      <w:pPr>
        <w:rPr>
          <w:rFonts w:ascii="Arial" w:hAnsi="Arial" w:cs="Arial"/>
          <w:sz w:val="24"/>
          <w:szCs w:val="24"/>
        </w:rPr>
        <w:sectPr w:rsidR="00832946" w:rsidRPr="001C6E55" w:rsidSect="0021089F">
          <w:pgSz w:w="11906" w:h="16838"/>
          <w:pgMar w:top="1134" w:right="851" w:bottom="1134" w:left="1701" w:header="709" w:footer="709" w:gutter="0"/>
          <w:cols w:space="708"/>
          <w:docGrid w:linePitch="360"/>
        </w:sectPr>
      </w:pPr>
    </w:p>
    <w:p w14:paraId="21A8C005"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1</w:t>
      </w:r>
    </w:p>
    <w:p w14:paraId="61DB5442"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к подпрограмме</w:t>
      </w:r>
      <w:r w:rsidR="003C2387" w:rsidRPr="001C6E55">
        <w:rPr>
          <w:rFonts w:ascii="Arial" w:hAnsi="Arial" w:cs="Arial"/>
          <w:sz w:val="24"/>
          <w:szCs w:val="24"/>
        </w:rPr>
        <w:t xml:space="preserve"> </w:t>
      </w:r>
      <w:r w:rsidR="00332DFB" w:rsidRPr="001C6E55">
        <w:rPr>
          <w:rFonts w:ascii="Arial" w:hAnsi="Arial" w:cs="Arial"/>
          <w:sz w:val="24"/>
          <w:szCs w:val="24"/>
        </w:rPr>
        <w:t>«</w:t>
      </w:r>
      <w:r w:rsidRPr="001C6E55">
        <w:rPr>
          <w:rFonts w:ascii="Arial" w:hAnsi="Arial" w:cs="Arial"/>
          <w:sz w:val="24"/>
          <w:szCs w:val="24"/>
        </w:rPr>
        <w:t>Создание условий для эффективного и</w:t>
      </w:r>
    </w:p>
    <w:p w14:paraId="363C5D04"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ответственного управления муниципальными финансами,</w:t>
      </w:r>
    </w:p>
    <w:p w14:paraId="44C931A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повышения устойчивости бюджетов муниципальных</w:t>
      </w:r>
    </w:p>
    <w:p w14:paraId="7582AD4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образований Боготольского района</w:t>
      </w:r>
      <w:r w:rsidR="00332DFB" w:rsidRPr="001C6E55">
        <w:rPr>
          <w:rFonts w:ascii="Arial" w:hAnsi="Arial" w:cs="Arial"/>
          <w:sz w:val="24"/>
          <w:szCs w:val="24"/>
        </w:rPr>
        <w:t>»</w:t>
      </w:r>
    </w:p>
    <w:p w14:paraId="313E864A" w14:textId="77777777" w:rsidR="00832946" w:rsidRPr="001C6E55" w:rsidRDefault="00832946" w:rsidP="00832946">
      <w:pPr>
        <w:jc w:val="center"/>
        <w:rPr>
          <w:rFonts w:ascii="Arial" w:hAnsi="Arial" w:cs="Arial"/>
          <w:sz w:val="24"/>
          <w:szCs w:val="24"/>
        </w:rPr>
      </w:pPr>
    </w:p>
    <w:p w14:paraId="46B2845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и значения показателей результативности подпрограммы</w:t>
      </w:r>
    </w:p>
    <w:p w14:paraId="498C1E67" w14:textId="77777777" w:rsidR="00832946" w:rsidRPr="001C6E55"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21089F" w:rsidRPr="001C6E55" w14:paraId="0D8484A7" w14:textId="77777777" w:rsidTr="00832946">
        <w:trPr>
          <w:cantSplit/>
        </w:trPr>
        <w:tc>
          <w:tcPr>
            <w:tcW w:w="809" w:type="dxa"/>
            <w:vMerge w:val="restart"/>
            <w:tcBorders>
              <w:top w:val="single" w:sz="6" w:space="0" w:color="auto"/>
              <w:left w:val="single" w:sz="6" w:space="0" w:color="auto"/>
              <w:right w:val="single" w:sz="6" w:space="0" w:color="auto"/>
            </w:tcBorders>
            <w:vAlign w:val="center"/>
          </w:tcPr>
          <w:p w14:paraId="1F77279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14:paraId="393795D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14:paraId="247C30D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14:paraId="4B6AC33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14:paraId="59CFA1F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Годы реализации муниципальной программы</w:t>
            </w:r>
          </w:p>
        </w:tc>
      </w:tr>
      <w:tr w:rsidR="0021089F" w:rsidRPr="001C6E55" w14:paraId="5E446B7F" w14:textId="77777777" w:rsidTr="00832946">
        <w:trPr>
          <w:cantSplit/>
        </w:trPr>
        <w:tc>
          <w:tcPr>
            <w:tcW w:w="809" w:type="dxa"/>
            <w:vMerge/>
            <w:tcBorders>
              <w:left w:val="single" w:sz="6" w:space="0" w:color="auto"/>
              <w:bottom w:val="single" w:sz="6" w:space="0" w:color="auto"/>
              <w:right w:val="single" w:sz="6" w:space="0" w:color="auto"/>
            </w:tcBorders>
            <w:vAlign w:val="center"/>
          </w:tcPr>
          <w:p w14:paraId="2FE1B5F0" w14:textId="77777777" w:rsidR="00832946" w:rsidRPr="001C6E55"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14:paraId="010D85AB" w14:textId="77777777" w:rsidR="00832946" w:rsidRPr="001C6E55"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14:paraId="7ECD9D8D" w14:textId="77777777" w:rsidR="00832946" w:rsidRPr="001C6E55"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14:paraId="31221F6A" w14:textId="77777777" w:rsidR="00832946" w:rsidRPr="001C6E55"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14:paraId="051BE7D3"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4</w:t>
            </w:r>
            <w:r w:rsidRPr="001C6E55">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14:paraId="1A99339D"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5</w:t>
            </w:r>
            <w:r w:rsidRPr="001C6E55">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14:paraId="025DDD17"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6</w:t>
            </w:r>
            <w:r w:rsidRPr="001C6E55">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14:paraId="65F760AB"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7</w:t>
            </w:r>
            <w:r w:rsidRPr="001C6E55">
              <w:rPr>
                <w:rFonts w:ascii="Arial" w:hAnsi="Arial" w:cs="Arial"/>
                <w:sz w:val="24"/>
                <w:szCs w:val="24"/>
              </w:rPr>
              <w:t xml:space="preserve"> год</w:t>
            </w:r>
          </w:p>
        </w:tc>
      </w:tr>
      <w:tr w:rsidR="0021089F" w:rsidRPr="001C6E55" w14:paraId="5F49CAE9" w14:textId="77777777" w:rsidTr="00832946">
        <w:trPr>
          <w:cantSplit/>
        </w:trPr>
        <w:tc>
          <w:tcPr>
            <w:tcW w:w="809" w:type="dxa"/>
            <w:tcBorders>
              <w:left w:val="single" w:sz="6" w:space="0" w:color="auto"/>
              <w:bottom w:val="single" w:sz="6" w:space="0" w:color="auto"/>
              <w:right w:val="single" w:sz="6" w:space="0" w:color="auto"/>
            </w:tcBorders>
            <w:vAlign w:val="center"/>
          </w:tcPr>
          <w:p w14:paraId="01DCBCC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14:paraId="0C430FB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14:paraId="03BF794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14:paraId="639CDC1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14:paraId="13B5707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14:paraId="32A7C0E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14:paraId="689FF83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14:paraId="5C024CD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r>
      <w:tr w:rsidR="0021089F" w:rsidRPr="001C6E55" w14:paraId="37C06AF2"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2CFA3672"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14:paraId="1607792D" w14:textId="77777777" w:rsidR="00832946" w:rsidRPr="001C6E55" w:rsidRDefault="00832946" w:rsidP="00832946">
            <w:pPr>
              <w:rPr>
                <w:rFonts w:ascii="Arial" w:hAnsi="Arial" w:cs="Arial"/>
                <w:sz w:val="24"/>
                <w:szCs w:val="24"/>
              </w:rPr>
            </w:pPr>
            <w:r w:rsidRPr="001C6E55">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21089F" w:rsidRPr="001C6E55" w14:paraId="2F5CCF88" w14:textId="77777777"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14:paraId="6BD39735" w14:textId="4DEC29D2"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w:t>
            </w:r>
            <w:r w:rsidR="00B019CC" w:rsidRPr="001C6E55">
              <w:rPr>
                <w:rFonts w:ascii="Arial" w:hAnsi="Arial" w:cs="Arial"/>
                <w:sz w:val="24"/>
                <w:szCs w:val="24"/>
              </w:rPr>
              <w:t>1: Создание</w:t>
            </w:r>
            <w:r w:rsidRPr="001C6E55">
              <w:rPr>
                <w:rFonts w:ascii="Arial" w:hAnsi="Arial" w:cs="Arial"/>
                <w:sz w:val="24"/>
                <w:szCs w:val="24"/>
              </w:rPr>
              <w:t xml:space="preserve"> условий для обеспечения финансовой устойчивости бюджетов муниципальных образований</w:t>
            </w:r>
          </w:p>
        </w:tc>
      </w:tr>
      <w:tr w:rsidR="0021089F" w:rsidRPr="001C6E55" w14:paraId="571AB180"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169250E0"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14:paraId="06356B42" w14:textId="77777777" w:rsidR="00832946" w:rsidRPr="001C6E55" w:rsidRDefault="00832946" w:rsidP="00832946">
            <w:pPr>
              <w:rPr>
                <w:rFonts w:ascii="Arial" w:hAnsi="Arial" w:cs="Arial"/>
                <w:sz w:val="24"/>
                <w:szCs w:val="24"/>
              </w:rPr>
            </w:pPr>
            <w:r w:rsidRPr="001C6E55">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14:paraId="4A607A33" w14:textId="77777777" w:rsidR="00832946" w:rsidRPr="001C6E55" w:rsidRDefault="00832946" w:rsidP="00832946">
            <w:pPr>
              <w:rPr>
                <w:rFonts w:ascii="Arial" w:hAnsi="Arial" w:cs="Arial"/>
                <w:sz w:val="24"/>
                <w:szCs w:val="24"/>
              </w:rPr>
            </w:pPr>
            <w:r w:rsidRPr="001C6E5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723CCB58" w14:textId="77777777" w:rsidR="00832946" w:rsidRPr="001C6E55" w:rsidRDefault="00832946" w:rsidP="00832946">
            <w:pPr>
              <w:rPr>
                <w:rFonts w:ascii="Arial" w:hAnsi="Arial" w:cs="Arial"/>
                <w:sz w:val="24"/>
                <w:szCs w:val="24"/>
              </w:rPr>
            </w:pPr>
            <w:r w:rsidRPr="001C6E55">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14:paraId="2151E07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14:paraId="5D1DD61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14:paraId="5CAA9FB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14:paraId="18BE499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не менее 8,0</w:t>
            </w:r>
          </w:p>
        </w:tc>
      </w:tr>
      <w:tr w:rsidR="0021089F" w:rsidRPr="001C6E55" w14:paraId="5D86482C" w14:textId="77777777" w:rsidTr="00832946">
        <w:trPr>
          <w:cantSplit/>
        </w:trPr>
        <w:tc>
          <w:tcPr>
            <w:tcW w:w="14738" w:type="dxa"/>
            <w:gridSpan w:val="8"/>
            <w:tcBorders>
              <w:top w:val="single" w:sz="6" w:space="0" w:color="auto"/>
              <w:left w:val="single" w:sz="6" w:space="0" w:color="auto"/>
              <w:bottom w:val="single" w:sz="6" w:space="0" w:color="auto"/>
            </w:tcBorders>
          </w:tcPr>
          <w:p w14:paraId="36184E72" w14:textId="7391923E" w:rsidR="00832946" w:rsidRPr="001C6E55" w:rsidRDefault="00832946" w:rsidP="00832946">
            <w:pPr>
              <w:rPr>
                <w:rFonts w:ascii="Arial" w:hAnsi="Arial" w:cs="Arial"/>
                <w:sz w:val="24"/>
                <w:szCs w:val="24"/>
                <w:lang w:eastAsia="en-US"/>
              </w:rPr>
            </w:pPr>
            <w:r w:rsidRPr="001C6E55">
              <w:rPr>
                <w:rFonts w:ascii="Arial" w:hAnsi="Arial" w:cs="Arial"/>
                <w:sz w:val="24"/>
                <w:szCs w:val="24"/>
              </w:rPr>
              <w:t xml:space="preserve">Задача </w:t>
            </w:r>
            <w:r w:rsidR="00B019CC" w:rsidRPr="001C6E55">
              <w:rPr>
                <w:rFonts w:ascii="Arial" w:hAnsi="Arial" w:cs="Arial"/>
                <w:sz w:val="24"/>
                <w:szCs w:val="24"/>
              </w:rPr>
              <w:t>2: Повышение</w:t>
            </w:r>
            <w:r w:rsidRPr="001C6E55">
              <w:rPr>
                <w:rFonts w:ascii="Arial" w:hAnsi="Arial" w:cs="Arial"/>
                <w:sz w:val="24"/>
                <w:szCs w:val="24"/>
              </w:rPr>
              <w:t xml:space="preserve"> заинтересованности</w:t>
            </w:r>
            <w:r w:rsidRPr="001C6E55">
              <w:rPr>
                <w:rFonts w:ascii="Arial" w:hAnsi="Arial" w:cs="Arial"/>
                <w:sz w:val="24"/>
                <w:szCs w:val="24"/>
                <w:lang w:eastAsia="en-US"/>
              </w:rPr>
              <w:t xml:space="preserve"> органов местного самоуправления в росте налогового потенциала;</w:t>
            </w:r>
          </w:p>
        </w:tc>
      </w:tr>
      <w:tr w:rsidR="0021089F" w:rsidRPr="001C6E55" w14:paraId="6BD6C3E6"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038BBB3F" w14:textId="77777777" w:rsidR="003C379D" w:rsidRPr="001C6E55" w:rsidRDefault="003C379D" w:rsidP="00832946">
            <w:pPr>
              <w:rPr>
                <w:rFonts w:ascii="Arial" w:hAnsi="Arial" w:cs="Arial"/>
                <w:sz w:val="24"/>
                <w:szCs w:val="24"/>
              </w:rPr>
            </w:pPr>
            <w:r w:rsidRPr="001C6E55">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14:paraId="229B0BA6" w14:textId="77777777" w:rsidR="003C379D" w:rsidRPr="001C6E55" w:rsidRDefault="003C379D" w:rsidP="00832946">
            <w:pPr>
              <w:rPr>
                <w:rFonts w:ascii="Arial" w:hAnsi="Arial" w:cs="Arial"/>
                <w:sz w:val="24"/>
                <w:szCs w:val="24"/>
              </w:rPr>
            </w:pPr>
            <w:r w:rsidRPr="001C6E55">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14:paraId="311A95C7" w14:textId="77777777" w:rsidR="003C379D" w:rsidRPr="001C6E55" w:rsidRDefault="003C379D" w:rsidP="00832946">
            <w:pPr>
              <w:rPr>
                <w:rFonts w:ascii="Arial" w:hAnsi="Arial" w:cs="Arial"/>
                <w:sz w:val="24"/>
                <w:szCs w:val="24"/>
              </w:rPr>
            </w:pPr>
            <w:r w:rsidRPr="001C6E5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63F0CF27" w14:textId="77777777" w:rsidR="003C379D" w:rsidRPr="001C6E55" w:rsidRDefault="003C379D" w:rsidP="00832946">
            <w:pPr>
              <w:rPr>
                <w:rFonts w:ascii="Arial" w:hAnsi="Arial" w:cs="Arial"/>
                <w:sz w:val="24"/>
                <w:szCs w:val="24"/>
              </w:rPr>
            </w:pPr>
            <w:r w:rsidRPr="001C6E55">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14:paraId="2847FF89" w14:textId="77777777" w:rsidR="003C379D" w:rsidRPr="001C6E55" w:rsidRDefault="007D7262" w:rsidP="0012484F">
            <w:pPr>
              <w:jc w:val="center"/>
              <w:rPr>
                <w:rFonts w:ascii="Arial" w:hAnsi="Arial" w:cs="Arial"/>
                <w:sz w:val="24"/>
                <w:szCs w:val="24"/>
              </w:rPr>
            </w:pPr>
            <w:r w:rsidRPr="001C6E55">
              <w:rPr>
                <w:rFonts w:ascii="Arial" w:hAnsi="Arial" w:cs="Arial"/>
                <w:sz w:val="24"/>
                <w:szCs w:val="24"/>
              </w:rPr>
              <w:t>9,07</w:t>
            </w:r>
          </w:p>
        </w:tc>
        <w:tc>
          <w:tcPr>
            <w:tcW w:w="1063" w:type="dxa"/>
            <w:tcBorders>
              <w:top w:val="single" w:sz="6" w:space="0" w:color="auto"/>
              <w:left w:val="single" w:sz="6" w:space="0" w:color="auto"/>
              <w:bottom w:val="single" w:sz="6" w:space="0" w:color="auto"/>
              <w:right w:val="single" w:sz="6" w:space="0" w:color="auto"/>
            </w:tcBorders>
          </w:tcPr>
          <w:p w14:paraId="6D22E19D" w14:textId="77777777" w:rsidR="003C379D" w:rsidRPr="001C6E55" w:rsidRDefault="007D7262" w:rsidP="0012484F">
            <w:pPr>
              <w:jc w:val="center"/>
              <w:rPr>
                <w:rFonts w:ascii="Arial" w:hAnsi="Arial" w:cs="Arial"/>
                <w:sz w:val="24"/>
                <w:szCs w:val="24"/>
              </w:rPr>
            </w:pPr>
            <w:r w:rsidRPr="001C6E55">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14:paraId="6E3642BD" w14:textId="77777777" w:rsidR="003C379D" w:rsidRPr="001C6E55" w:rsidRDefault="007D7262" w:rsidP="0012484F">
            <w:pPr>
              <w:jc w:val="center"/>
              <w:rPr>
                <w:rFonts w:ascii="Arial" w:hAnsi="Arial" w:cs="Arial"/>
                <w:sz w:val="24"/>
                <w:szCs w:val="24"/>
              </w:rPr>
            </w:pPr>
            <w:r w:rsidRPr="001C6E55">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14:paraId="32AB2C7F" w14:textId="77777777" w:rsidR="003C379D" w:rsidRPr="001C6E55" w:rsidRDefault="007D7262" w:rsidP="00F4679D">
            <w:pPr>
              <w:jc w:val="center"/>
              <w:rPr>
                <w:rFonts w:ascii="Arial" w:hAnsi="Arial" w:cs="Arial"/>
                <w:sz w:val="24"/>
                <w:szCs w:val="24"/>
              </w:rPr>
            </w:pPr>
            <w:r w:rsidRPr="001C6E55">
              <w:rPr>
                <w:rFonts w:ascii="Arial" w:hAnsi="Arial" w:cs="Arial"/>
                <w:sz w:val="24"/>
                <w:szCs w:val="24"/>
              </w:rPr>
              <w:t>9,8</w:t>
            </w:r>
          </w:p>
        </w:tc>
      </w:tr>
      <w:tr w:rsidR="0021089F" w:rsidRPr="001C6E55" w14:paraId="3B38765D" w14:textId="77777777"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14:paraId="29263E80"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3:</w:t>
            </w:r>
            <w:r w:rsidRPr="001C6E55">
              <w:rPr>
                <w:rFonts w:ascii="Arial" w:hAnsi="Arial" w:cs="Arial"/>
                <w:sz w:val="24"/>
                <w:szCs w:val="24"/>
                <w:lang w:eastAsia="en-US"/>
              </w:rPr>
              <w:t xml:space="preserve"> Повышение качества управления муниципальными финансами</w:t>
            </w:r>
          </w:p>
        </w:tc>
      </w:tr>
      <w:tr w:rsidR="0021089F" w:rsidRPr="001C6E55" w14:paraId="6BCFEA6E"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00219AAA" w14:textId="77777777" w:rsidR="00832946" w:rsidRPr="001C6E55" w:rsidRDefault="00832946" w:rsidP="00832946">
            <w:pPr>
              <w:rPr>
                <w:rFonts w:ascii="Arial" w:hAnsi="Arial" w:cs="Arial"/>
                <w:sz w:val="24"/>
                <w:szCs w:val="24"/>
              </w:rPr>
            </w:pPr>
            <w:r w:rsidRPr="001C6E55">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14:paraId="24372D2C" w14:textId="77777777" w:rsidR="00832946" w:rsidRPr="001C6E55" w:rsidRDefault="00832946" w:rsidP="00832946">
            <w:pPr>
              <w:rPr>
                <w:rFonts w:ascii="Arial" w:hAnsi="Arial" w:cs="Arial"/>
                <w:sz w:val="24"/>
                <w:szCs w:val="24"/>
                <w:lang w:eastAsia="en-US"/>
              </w:rPr>
            </w:pPr>
            <w:r w:rsidRPr="001C6E5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14:paraId="73CCBA6A" w14:textId="77777777" w:rsidR="00832946" w:rsidRPr="001C6E55" w:rsidRDefault="00832946" w:rsidP="00832946">
            <w:pPr>
              <w:rPr>
                <w:rFonts w:ascii="Arial" w:hAnsi="Arial" w:cs="Arial"/>
                <w:sz w:val="24"/>
                <w:szCs w:val="24"/>
              </w:rPr>
            </w:pPr>
            <w:r w:rsidRPr="001C6E55">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10185D09" w14:textId="77777777" w:rsidR="00832946" w:rsidRPr="001C6E55" w:rsidRDefault="00832946" w:rsidP="00832946">
            <w:pPr>
              <w:rPr>
                <w:rFonts w:ascii="Arial" w:hAnsi="Arial" w:cs="Arial"/>
                <w:sz w:val="24"/>
                <w:szCs w:val="24"/>
              </w:rPr>
            </w:pPr>
            <w:r w:rsidRPr="001C6E55">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14:paraId="11B5E4BC"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14:paraId="0A14B832"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14:paraId="57EB1CF8"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14:paraId="71C348E2"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0</w:t>
            </w:r>
          </w:p>
        </w:tc>
      </w:tr>
    </w:tbl>
    <w:p w14:paraId="22616032" w14:textId="77777777" w:rsidR="00832946" w:rsidRPr="001C6E55" w:rsidRDefault="00832946" w:rsidP="00832946">
      <w:pPr>
        <w:rPr>
          <w:rFonts w:ascii="Arial" w:hAnsi="Arial" w:cs="Arial"/>
          <w:sz w:val="24"/>
          <w:szCs w:val="24"/>
        </w:rPr>
      </w:pPr>
    </w:p>
    <w:p w14:paraId="0CB416BD" w14:textId="77777777" w:rsidR="00832946" w:rsidRPr="001C6E55" w:rsidRDefault="00832946" w:rsidP="00832946">
      <w:pPr>
        <w:rPr>
          <w:rFonts w:ascii="Arial" w:hAnsi="Arial" w:cs="Arial"/>
          <w:sz w:val="24"/>
          <w:szCs w:val="24"/>
        </w:rPr>
      </w:pPr>
    </w:p>
    <w:p w14:paraId="6516D81B" w14:textId="77777777" w:rsidR="00B019CC" w:rsidRDefault="00B019CC" w:rsidP="00832946">
      <w:pPr>
        <w:jc w:val="right"/>
        <w:rPr>
          <w:rFonts w:ascii="Arial" w:hAnsi="Arial" w:cs="Arial"/>
          <w:sz w:val="24"/>
          <w:szCs w:val="24"/>
        </w:rPr>
      </w:pPr>
    </w:p>
    <w:p w14:paraId="73D90974" w14:textId="32A4532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2</w:t>
      </w:r>
    </w:p>
    <w:p w14:paraId="684C9B34" w14:textId="77777777" w:rsidR="00832946" w:rsidRPr="001C6E55" w:rsidRDefault="00832946" w:rsidP="00A7756A">
      <w:pPr>
        <w:ind w:right="-314"/>
        <w:jc w:val="right"/>
        <w:rPr>
          <w:rFonts w:ascii="Arial" w:hAnsi="Arial" w:cs="Arial"/>
          <w:sz w:val="24"/>
          <w:szCs w:val="24"/>
        </w:rPr>
      </w:pPr>
      <w:r w:rsidRPr="001C6E55">
        <w:rPr>
          <w:rFonts w:ascii="Arial" w:hAnsi="Arial" w:cs="Arial"/>
          <w:sz w:val="24"/>
          <w:szCs w:val="24"/>
        </w:rPr>
        <w:t xml:space="preserve">к подпрограмме </w:t>
      </w:r>
      <w:r w:rsidR="00332DFB" w:rsidRPr="001C6E55">
        <w:rPr>
          <w:rFonts w:ascii="Arial" w:hAnsi="Arial" w:cs="Arial"/>
          <w:sz w:val="24"/>
          <w:szCs w:val="24"/>
        </w:rPr>
        <w:t>«</w:t>
      </w:r>
      <w:r w:rsidRPr="001C6E55">
        <w:rPr>
          <w:rFonts w:ascii="Arial" w:hAnsi="Arial" w:cs="Arial"/>
          <w:sz w:val="24"/>
          <w:szCs w:val="24"/>
        </w:rPr>
        <w:t>Создание условий для эффективного и</w:t>
      </w:r>
    </w:p>
    <w:p w14:paraId="5DEB01AA" w14:textId="77777777" w:rsidR="00832946" w:rsidRPr="001C6E55" w:rsidRDefault="00832946" w:rsidP="00A7756A">
      <w:pPr>
        <w:ind w:right="-314"/>
        <w:jc w:val="right"/>
        <w:rPr>
          <w:rFonts w:ascii="Arial" w:hAnsi="Arial" w:cs="Arial"/>
          <w:sz w:val="24"/>
          <w:szCs w:val="24"/>
        </w:rPr>
      </w:pPr>
      <w:r w:rsidRPr="001C6E55">
        <w:rPr>
          <w:rFonts w:ascii="Arial" w:hAnsi="Arial" w:cs="Arial"/>
          <w:sz w:val="24"/>
          <w:szCs w:val="24"/>
        </w:rPr>
        <w:t>ответственного управления муниципальными финансами,</w:t>
      </w:r>
    </w:p>
    <w:p w14:paraId="1BABC68E" w14:textId="77777777" w:rsidR="00832946" w:rsidRPr="001C6E55" w:rsidRDefault="00832946" w:rsidP="00A7756A">
      <w:pPr>
        <w:ind w:right="-314"/>
        <w:jc w:val="right"/>
        <w:rPr>
          <w:rFonts w:ascii="Arial" w:hAnsi="Arial" w:cs="Arial"/>
          <w:sz w:val="24"/>
          <w:szCs w:val="24"/>
        </w:rPr>
      </w:pPr>
      <w:r w:rsidRPr="001C6E55">
        <w:rPr>
          <w:rFonts w:ascii="Arial" w:hAnsi="Arial" w:cs="Arial"/>
          <w:sz w:val="24"/>
          <w:szCs w:val="24"/>
        </w:rPr>
        <w:t>повышения устойчивости бюджетов муниципальных</w:t>
      </w:r>
    </w:p>
    <w:p w14:paraId="27ECE95D" w14:textId="77777777" w:rsidR="00832946" w:rsidRPr="001C6E55" w:rsidRDefault="00832946" w:rsidP="00A7756A">
      <w:pPr>
        <w:ind w:right="-314"/>
        <w:jc w:val="right"/>
        <w:rPr>
          <w:rFonts w:ascii="Arial" w:hAnsi="Arial" w:cs="Arial"/>
          <w:sz w:val="24"/>
          <w:szCs w:val="24"/>
        </w:rPr>
      </w:pPr>
      <w:r w:rsidRPr="001C6E55">
        <w:rPr>
          <w:rFonts w:ascii="Arial" w:hAnsi="Arial" w:cs="Arial"/>
          <w:sz w:val="24"/>
          <w:szCs w:val="24"/>
        </w:rPr>
        <w:t>образований Боготольского района</w:t>
      </w:r>
      <w:r w:rsidR="00332DFB" w:rsidRPr="001C6E55">
        <w:rPr>
          <w:rFonts w:ascii="Arial" w:hAnsi="Arial" w:cs="Arial"/>
          <w:sz w:val="24"/>
          <w:szCs w:val="24"/>
        </w:rPr>
        <w:t>»</w:t>
      </w:r>
    </w:p>
    <w:p w14:paraId="46C15BF8" w14:textId="77777777" w:rsidR="00832946" w:rsidRPr="001C6E55" w:rsidRDefault="00832946" w:rsidP="00A7756A">
      <w:pPr>
        <w:ind w:right="-314"/>
        <w:rPr>
          <w:rFonts w:ascii="Arial" w:hAnsi="Arial" w:cs="Arial"/>
          <w:sz w:val="24"/>
          <w:szCs w:val="24"/>
        </w:rPr>
      </w:pPr>
    </w:p>
    <w:p w14:paraId="02F20201" w14:textId="77777777" w:rsidR="00832946" w:rsidRPr="001C6E55" w:rsidRDefault="00832946" w:rsidP="00A7756A">
      <w:pPr>
        <w:ind w:right="-314"/>
        <w:jc w:val="center"/>
        <w:rPr>
          <w:rFonts w:ascii="Arial" w:hAnsi="Arial" w:cs="Arial"/>
          <w:sz w:val="24"/>
          <w:szCs w:val="24"/>
        </w:rPr>
      </w:pPr>
      <w:r w:rsidRPr="001C6E55">
        <w:rPr>
          <w:rFonts w:ascii="Arial" w:hAnsi="Arial" w:cs="Arial"/>
          <w:sz w:val="24"/>
          <w:szCs w:val="24"/>
        </w:rPr>
        <w:t>Перечень мероприятий подпрограммы</w:t>
      </w:r>
    </w:p>
    <w:p w14:paraId="194389BA" w14:textId="77777777" w:rsidR="00832946" w:rsidRPr="001C6E55"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350"/>
        <w:gridCol w:w="925"/>
        <w:gridCol w:w="567"/>
        <w:gridCol w:w="67"/>
        <w:gridCol w:w="500"/>
        <w:gridCol w:w="142"/>
        <w:gridCol w:w="567"/>
        <w:gridCol w:w="709"/>
        <w:gridCol w:w="283"/>
        <w:gridCol w:w="409"/>
        <w:gridCol w:w="1134"/>
        <w:gridCol w:w="1134"/>
        <w:gridCol w:w="1134"/>
        <w:gridCol w:w="1276"/>
        <w:gridCol w:w="299"/>
        <w:gridCol w:w="1969"/>
      </w:tblGrid>
      <w:tr w:rsidR="0021089F" w:rsidRPr="001C6E55" w14:paraId="5EF8B2B3" w14:textId="77777777" w:rsidTr="00F04B8A">
        <w:tc>
          <w:tcPr>
            <w:tcW w:w="673" w:type="dxa"/>
            <w:vMerge w:val="restart"/>
            <w:tcBorders>
              <w:top w:val="single" w:sz="4" w:space="0" w:color="auto"/>
              <w:left w:val="single" w:sz="4" w:space="0" w:color="auto"/>
              <w:right w:val="single" w:sz="4" w:space="0" w:color="auto"/>
            </w:tcBorders>
            <w:vAlign w:val="center"/>
          </w:tcPr>
          <w:p w14:paraId="4F07623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14:paraId="69509B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14:paraId="546843B9" w14:textId="77777777" w:rsidR="00832946" w:rsidRPr="001C6E55" w:rsidRDefault="00832946" w:rsidP="00F04B8A">
            <w:pPr>
              <w:ind w:left="175" w:hanging="175"/>
              <w:jc w:val="center"/>
              <w:rPr>
                <w:rFonts w:ascii="Arial" w:hAnsi="Arial" w:cs="Arial"/>
                <w:sz w:val="24"/>
                <w:szCs w:val="24"/>
              </w:rPr>
            </w:pPr>
            <w:r w:rsidRPr="001C6E55">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14:paraId="3EFAEBD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14:paraId="3B369CE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14:paraId="392F19A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Ожидаемый непосредственный результат от реализации подпрограммного мероприятия</w:t>
            </w:r>
          </w:p>
        </w:tc>
      </w:tr>
      <w:tr w:rsidR="0021089F" w:rsidRPr="001C6E55" w14:paraId="5E7FDA25" w14:textId="77777777" w:rsidTr="00F04B8A">
        <w:tc>
          <w:tcPr>
            <w:tcW w:w="673" w:type="dxa"/>
            <w:vMerge/>
            <w:tcBorders>
              <w:left w:val="single" w:sz="4" w:space="0" w:color="auto"/>
              <w:bottom w:val="single" w:sz="4" w:space="0" w:color="auto"/>
              <w:right w:val="single" w:sz="4" w:space="0" w:color="auto"/>
            </w:tcBorders>
            <w:vAlign w:val="center"/>
          </w:tcPr>
          <w:p w14:paraId="05EC675B" w14:textId="77777777" w:rsidR="00832946" w:rsidRPr="001C6E55"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5945B7DE" w14:textId="77777777" w:rsidR="00832946" w:rsidRPr="001C6E55"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62ABA71F" w14:textId="77777777" w:rsidR="00832946" w:rsidRPr="001C6E55" w:rsidRDefault="00832946" w:rsidP="00832946">
            <w:pPr>
              <w:jc w:val="center"/>
              <w:rPr>
                <w:rFonts w:ascii="Arial" w:hAnsi="Arial" w:cs="Arial"/>
                <w:sz w:val="24"/>
                <w:szCs w:val="24"/>
              </w:rPr>
            </w:pPr>
          </w:p>
        </w:tc>
        <w:tc>
          <w:tcPr>
            <w:tcW w:w="567" w:type="dxa"/>
            <w:tcBorders>
              <w:top w:val="nil"/>
              <w:left w:val="nil"/>
              <w:bottom w:val="single" w:sz="4" w:space="0" w:color="auto"/>
              <w:right w:val="single" w:sz="4" w:space="0" w:color="auto"/>
            </w:tcBorders>
            <w:vAlign w:val="center"/>
          </w:tcPr>
          <w:p w14:paraId="6E374A8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14:paraId="5A33A11E" w14:textId="77777777" w:rsidR="00832946" w:rsidRPr="001C6E55" w:rsidRDefault="00832946" w:rsidP="00832946">
            <w:pPr>
              <w:jc w:val="center"/>
              <w:rPr>
                <w:rFonts w:ascii="Arial" w:hAnsi="Arial" w:cs="Arial"/>
                <w:sz w:val="24"/>
                <w:szCs w:val="24"/>
              </w:rPr>
            </w:pPr>
            <w:proofErr w:type="spellStart"/>
            <w:r w:rsidRPr="001C6E55">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14:paraId="09B8E80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ЦСР</w:t>
            </w:r>
          </w:p>
        </w:tc>
        <w:tc>
          <w:tcPr>
            <w:tcW w:w="692" w:type="dxa"/>
            <w:gridSpan w:val="2"/>
            <w:tcBorders>
              <w:top w:val="nil"/>
              <w:left w:val="nil"/>
              <w:bottom w:val="single" w:sz="4" w:space="0" w:color="auto"/>
              <w:right w:val="single" w:sz="4" w:space="0" w:color="auto"/>
            </w:tcBorders>
            <w:vAlign w:val="center"/>
          </w:tcPr>
          <w:p w14:paraId="15A9E5C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14:paraId="31E0D497"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5</w:t>
            </w:r>
            <w:r w:rsidRPr="001C6E55">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194881C5"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6</w:t>
            </w:r>
            <w:r w:rsidRPr="001C6E55">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0DA71F09" w14:textId="77777777" w:rsidR="00832946" w:rsidRPr="001C6E55" w:rsidRDefault="00832946" w:rsidP="00AE18B2">
            <w:pPr>
              <w:jc w:val="center"/>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7</w:t>
            </w:r>
            <w:r w:rsidRPr="001C6E55">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14:paraId="5F5E662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14:paraId="43819D64" w14:textId="77777777" w:rsidR="00832946" w:rsidRPr="001C6E55" w:rsidRDefault="00832946" w:rsidP="00832946">
            <w:pPr>
              <w:jc w:val="center"/>
              <w:rPr>
                <w:rFonts w:ascii="Arial" w:hAnsi="Arial" w:cs="Arial"/>
                <w:sz w:val="24"/>
                <w:szCs w:val="24"/>
              </w:rPr>
            </w:pPr>
          </w:p>
        </w:tc>
      </w:tr>
      <w:tr w:rsidR="0021089F" w:rsidRPr="001C6E55" w14:paraId="387AAFA8" w14:textId="77777777" w:rsidTr="00F04B8A">
        <w:tc>
          <w:tcPr>
            <w:tcW w:w="673" w:type="dxa"/>
            <w:tcBorders>
              <w:top w:val="single" w:sz="4" w:space="0" w:color="auto"/>
              <w:left w:val="single" w:sz="4" w:space="0" w:color="auto"/>
              <w:bottom w:val="single" w:sz="4" w:space="0" w:color="auto"/>
              <w:right w:val="single" w:sz="4" w:space="0" w:color="auto"/>
            </w:tcBorders>
            <w:vAlign w:val="center"/>
          </w:tcPr>
          <w:p w14:paraId="69E0AEF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14:paraId="6BA4CDF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C7E31D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567" w:type="dxa"/>
            <w:tcBorders>
              <w:top w:val="nil"/>
              <w:left w:val="nil"/>
              <w:bottom w:val="single" w:sz="4" w:space="0" w:color="auto"/>
              <w:right w:val="single" w:sz="4" w:space="0" w:color="auto"/>
            </w:tcBorders>
            <w:vAlign w:val="center"/>
          </w:tcPr>
          <w:p w14:paraId="004B702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14:paraId="691A80F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14:paraId="38D1E2F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692" w:type="dxa"/>
            <w:gridSpan w:val="2"/>
            <w:tcBorders>
              <w:top w:val="nil"/>
              <w:left w:val="nil"/>
              <w:bottom w:val="single" w:sz="4" w:space="0" w:color="auto"/>
              <w:right w:val="single" w:sz="4" w:space="0" w:color="auto"/>
            </w:tcBorders>
            <w:vAlign w:val="center"/>
          </w:tcPr>
          <w:p w14:paraId="66FDDDA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14:paraId="342E008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14:paraId="63D7FEB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14:paraId="7054402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14:paraId="6B2DC11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14:paraId="5554FCF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12</w:t>
            </w:r>
          </w:p>
        </w:tc>
      </w:tr>
      <w:tr w:rsidR="0021089F" w:rsidRPr="001C6E55" w14:paraId="37AFCDE4" w14:textId="77777777" w:rsidTr="00F04B8A">
        <w:tc>
          <w:tcPr>
            <w:tcW w:w="673" w:type="dxa"/>
            <w:tcBorders>
              <w:top w:val="single" w:sz="4" w:space="0" w:color="auto"/>
              <w:left w:val="single" w:sz="4" w:space="0" w:color="auto"/>
              <w:bottom w:val="single" w:sz="4" w:space="0" w:color="auto"/>
              <w:right w:val="single" w:sz="4" w:space="0" w:color="auto"/>
            </w:tcBorders>
          </w:tcPr>
          <w:p w14:paraId="55B1A4E2"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14:paraId="1B0F5EAD" w14:textId="77777777" w:rsidR="00832946" w:rsidRPr="001C6E55" w:rsidRDefault="00832946" w:rsidP="00832946">
            <w:pPr>
              <w:rPr>
                <w:rFonts w:ascii="Arial" w:hAnsi="Arial" w:cs="Arial"/>
                <w:sz w:val="24"/>
                <w:szCs w:val="24"/>
              </w:rPr>
            </w:pPr>
            <w:r w:rsidRPr="001C6E55">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21089F" w:rsidRPr="001C6E55" w14:paraId="671197D9" w14:textId="77777777" w:rsidTr="00F04B8A">
        <w:tc>
          <w:tcPr>
            <w:tcW w:w="673" w:type="dxa"/>
            <w:tcBorders>
              <w:top w:val="single" w:sz="4" w:space="0" w:color="auto"/>
              <w:left w:val="single" w:sz="4" w:space="0" w:color="auto"/>
              <w:bottom w:val="nil"/>
              <w:right w:val="single" w:sz="4" w:space="0" w:color="auto"/>
            </w:tcBorders>
          </w:tcPr>
          <w:p w14:paraId="6E7A82C2"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14:paraId="6CF751FF" w14:textId="763B4634"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w:t>
            </w:r>
            <w:r w:rsidR="00B019CC" w:rsidRPr="001C6E55">
              <w:rPr>
                <w:rFonts w:ascii="Arial" w:hAnsi="Arial" w:cs="Arial"/>
                <w:sz w:val="24"/>
                <w:szCs w:val="24"/>
              </w:rPr>
              <w:t>1: Создание</w:t>
            </w:r>
            <w:r w:rsidRPr="001C6E55">
              <w:rPr>
                <w:rFonts w:ascii="Arial" w:hAnsi="Arial" w:cs="Arial"/>
                <w:sz w:val="24"/>
                <w:szCs w:val="24"/>
              </w:rPr>
              <w:t xml:space="preserve"> условий для обеспечения финансовой устойчивости бюджетов муниципальных образований</w:t>
            </w:r>
          </w:p>
        </w:tc>
      </w:tr>
      <w:tr w:rsidR="0021089F" w:rsidRPr="001C6E55" w14:paraId="1176EE27" w14:textId="77777777" w:rsidTr="00F04B8A">
        <w:tc>
          <w:tcPr>
            <w:tcW w:w="673" w:type="dxa"/>
            <w:tcBorders>
              <w:top w:val="single" w:sz="4" w:space="0" w:color="auto"/>
              <w:left w:val="single" w:sz="4" w:space="0" w:color="auto"/>
              <w:bottom w:val="single" w:sz="4" w:space="0" w:color="auto"/>
              <w:right w:val="single" w:sz="4" w:space="0" w:color="auto"/>
            </w:tcBorders>
          </w:tcPr>
          <w:p w14:paraId="28FB558C" w14:textId="77777777" w:rsidR="00832946" w:rsidRPr="001C6E55" w:rsidRDefault="00832946" w:rsidP="00832946">
            <w:pPr>
              <w:rPr>
                <w:rFonts w:ascii="Arial" w:hAnsi="Arial" w:cs="Arial"/>
                <w:sz w:val="24"/>
                <w:szCs w:val="24"/>
              </w:rPr>
            </w:pPr>
            <w:r w:rsidRPr="001C6E55">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14:paraId="4D0D9D0C"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14:paraId="1E4EB040" w14:textId="77777777" w:rsidR="00832946" w:rsidRPr="001C6E55" w:rsidRDefault="00832946"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4BCC476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76DB8D6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14:paraId="5FCBE26F" w14:textId="77777777" w:rsidR="00832946" w:rsidRPr="001C6E55" w:rsidRDefault="00F04B8A" w:rsidP="00832946">
            <w:pPr>
              <w:jc w:val="center"/>
              <w:rPr>
                <w:rFonts w:ascii="Arial" w:hAnsi="Arial" w:cs="Arial"/>
                <w:sz w:val="24"/>
                <w:szCs w:val="24"/>
              </w:rPr>
            </w:pPr>
            <w:r w:rsidRPr="001C6E55">
              <w:rPr>
                <w:rFonts w:ascii="Arial" w:hAnsi="Arial" w:cs="Arial"/>
                <w:sz w:val="24"/>
                <w:szCs w:val="24"/>
              </w:rPr>
              <w:t>1510087120</w:t>
            </w:r>
          </w:p>
        </w:tc>
        <w:tc>
          <w:tcPr>
            <w:tcW w:w="692" w:type="dxa"/>
            <w:gridSpan w:val="2"/>
            <w:tcBorders>
              <w:top w:val="single" w:sz="4" w:space="0" w:color="auto"/>
              <w:left w:val="nil"/>
              <w:bottom w:val="single" w:sz="4" w:space="0" w:color="auto"/>
              <w:right w:val="single" w:sz="4" w:space="0" w:color="auto"/>
            </w:tcBorders>
            <w:noWrap/>
          </w:tcPr>
          <w:p w14:paraId="2BBAA3A7" w14:textId="77777777" w:rsidR="00832946" w:rsidRPr="001C6E55" w:rsidRDefault="00F04B8A" w:rsidP="00832946">
            <w:pPr>
              <w:jc w:val="center"/>
              <w:rPr>
                <w:rFonts w:ascii="Arial" w:hAnsi="Arial" w:cs="Arial"/>
                <w:sz w:val="24"/>
                <w:szCs w:val="24"/>
              </w:rPr>
            </w:pPr>
            <w:r w:rsidRPr="001C6E55">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14:paraId="322503A7" w14:textId="77777777" w:rsidR="00832946" w:rsidRPr="001C6E55" w:rsidRDefault="0021469F" w:rsidP="006D7B06">
            <w:pPr>
              <w:jc w:val="center"/>
              <w:rPr>
                <w:rFonts w:ascii="Arial" w:hAnsi="Arial" w:cs="Arial"/>
                <w:sz w:val="24"/>
                <w:szCs w:val="24"/>
              </w:rPr>
            </w:pPr>
            <w:r w:rsidRPr="001C6E55">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14:paraId="5109EA2B" w14:textId="77777777" w:rsidR="00832946" w:rsidRPr="001C6E55" w:rsidRDefault="0021469F" w:rsidP="00FB5F6B">
            <w:pPr>
              <w:jc w:val="center"/>
              <w:rPr>
                <w:rFonts w:ascii="Arial" w:hAnsi="Arial" w:cs="Arial"/>
                <w:sz w:val="24"/>
                <w:szCs w:val="24"/>
              </w:rPr>
            </w:pPr>
            <w:r w:rsidRPr="001C6E55">
              <w:rPr>
                <w:rFonts w:ascii="Arial" w:hAnsi="Arial" w:cs="Arial"/>
                <w:sz w:val="24"/>
                <w:szCs w:val="24"/>
              </w:rPr>
              <w:t>37330,2</w:t>
            </w:r>
          </w:p>
        </w:tc>
        <w:tc>
          <w:tcPr>
            <w:tcW w:w="1134" w:type="dxa"/>
            <w:tcBorders>
              <w:top w:val="single" w:sz="4" w:space="0" w:color="auto"/>
              <w:left w:val="nil"/>
              <w:bottom w:val="single" w:sz="4" w:space="0" w:color="auto"/>
              <w:right w:val="single" w:sz="4" w:space="0" w:color="auto"/>
            </w:tcBorders>
          </w:tcPr>
          <w:p w14:paraId="04695EEC" w14:textId="77777777" w:rsidR="00832946" w:rsidRPr="001C6E55" w:rsidRDefault="0021469F" w:rsidP="00FB5F6B">
            <w:pPr>
              <w:jc w:val="center"/>
              <w:rPr>
                <w:rFonts w:ascii="Arial" w:hAnsi="Arial" w:cs="Arial"/>
                <w:sz w:val="24"/>
                <w:szCs w:val="24"/>
              </w:rPr>
            </w:pPr>
            <w:r w:rsidRPr="001C6E55">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14:paraId="596B3B68" w14:textId="77777777" w:rsidR="00832946" w:rsidRPr="001C6E55" w:rsidRDefault="0021469F" w:rsidP="006D7B06">
            <w:pPr>
              <w:jc w:val="center"/>
              <w:rPr>
                <w:rFonts w:ascii="Arial" w:hAnsi="Arial" w:cs="Arial"/>
                <w:sz w:val="24"/>
                <w:szCs w:val="24"/>
              </w:rPr>
            </w:pPr>
            <w:r w:rsidRPr="001C6E55">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14:paraId="01D2DD0D" w14:textId="77777777" w:rsidR="00832946" w:rsidRPr="001C6E55" w:rsidRDefault="00832946" w:rsidP="00832946">
            <w:pPr>
              <w:rPr>
                <w:rFonts w:ascii="Arial" w:hAnsi="Arial" w:cs="Arial"/>
                <w:sz w:val="24"/>
                <w:szCs w:val="24"/>
              </w:rPr>
            </w:pPr>
            <w:r w:rsidRPr="001C6E55">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21089F" w:rsidRPr="001C6E55" w14:paraId="3FE0249B" w14:textId="77777777" w:rsidTr="00F04B8A">
        <w:tc>
          <w:tcPr>
            <w:tcW w:w="673" w:type="dxa"/>
            <w:tcBorders>
              <w:top w:val="single" w:sz="4" w:space="0" w:color="auto"/>
              <w:left w:val="single" w:sz="4" w:space="0" w:color="auto"/>
              <w:bottom w:val="single" w:sz="4" w:space="0" w:color="auto"/>
              <w:right w:val="single" w:sz="4" w:space="0" w:color="auto"/>
            </w:tcBorders>
          </w:tcPr>
          <w:p w14:paraId="1A9B0B04" w14:textId="77777777" w:rsidR="00F04B8A" w:rsidRPr="001C6E55" w:rsidRDefault="00F04B8A" w:rsidP="00832946">
            <w:pPr>
              <w:rPr>
                <w:rFonts w:ascii="Arial" w:hAnsi="Arial" w:cs="Arial"/>
                <w:sz w:val="24"/>
                <w:szCs w:val="24"/>
              </w:rPr>
            </w:pPr>
            <w:r w:rsidRPr="001C6E55">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14:paraId="49024F73" w14:textId="77777777" w:rsidR="00F04B8A" w:rsidRPr="001C6E55" w:rsidRDefault="00F04B8A" w:rsidP="00832946">
            <w:pPr>
              <w:rPr>
                <w:rFonts w:ascii="Arial" w:hAnsi="Arial" w:cs="Arial"/>
                <w:sz w:val="24"/>
                <w:szCs w:val="24"/>
              </w:rPr>
            </w:pPr>
            <w:r w:rsidRPr="001C6E55">
              <w:rPr>
                <w:rFonts w:ascii="Arial" w:hAnsi="Arial" w:cs="Arial"/>
                <w:sz w:val="24"/>
                <w:szCs w:val="24"/>
              </w:rPr>
              <w:t xml:space="preserve">Мероприятие 1.2: Предоставление иных межбюджетных трансфертов на выравнивание бюджетной </w:t>
            </w:r>
            <w:r w:rsidRPr="001C6E55">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14:paraId="78AED50D" w14:textId="77777777" w:rsidR="00F04B8A" w:rsidRPr="001C6E55" w:rsidRDefault="00F04B8A" w:rsidP="00832946">
            <w:pPr>
              <w:rPr>
                <w:rFonts w:ascii="Arial" w:hAnsi="Arial" w:cs="Arial"/>
                <w:sz w:val="24"/>
                <w:szCs w:val="24"/>
              </w:rPr>
            </w:pPr>
          </w:p>
        </w:tc>
        <w:tc>
          <w:tcPr>
            <w:tcW w:w="567" w:type="dxa"/>
            <w:tcBorders>
              <w:top w:val="single" w:sz="4" w:space="0" w:color="auto"/>
              <w:left w:val="nil"/>
              <w:bottom w:val="single" w:sz="4" w:space="0" w:color="auto"/>
              <w:right w:val="single" w:sz="4" w:space="0" w:color="auto"/>
            </w:tcBorders>
            <w:noWrap/>
          </w:tcPr>
          <w:p w14:paraId="6630519A"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66B760C7"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14:paraId="24089859"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1510076010</w:t>
            </w:r>
          </w:p>
        </w:tc>
        <w:tc>
          <w:tcPr>
            <w:tcW w:w="692" w:type="dxa"/>
            <w:gridSpan w:val="2"/>
            <w:tcBorders>
              <w:top w:val="single" w:sz="4" w:space="0" w:color="auto"/>
              <w:left w:val="nil"/>
              <w:bottom w:val="single" w:sz="4" w:space="0" w:color="auto"/>
              <w:right w:val="single" w:sz="4" w:space="0" w:color="auto"/>
            </w:tcBorders>
            <w:noWrap/>
          </w:tcPr>
          <w:p w14:paraId="78C950F1"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14:paraId="5E3319BF" w14:textId="77777777" w:rsidR="00F04B8A" w:rsidRPr="001C6E55" w:rsidRDefault="00AE18B2" w:rsidP="00832946">
            <w:pPr>
              <w:jc w:val="center"/>
              <w:rPr>
                <w:rFonts w:ascii="Arial" w:hAnsi="Arial" w:cs="Arial"/>
                <w:sz w:val="24"/>
                <w:szCs w:val="24"/>
              </w:rPr>
            </w:pPr>
            <w:r w:rsidRPr="001C6E55">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14:paraId="696F9950" w14:textId="77777777" w:rsidR="00F04B8A" w:rsidRPr="001C6E55" w:rsidRDefault="00AE18B2" w:rsidP="006D7B06">
            <w:pPr>
              <w:jc w:val="center"/>
              <w:rPr>
                <w:rFonts w:ascii="Arial" w:hAnsi="Arial" w:cs="Arial"/>
                <w:sz w:val="24"/>
                <w:szCs w:val="24"/>
              </w:rPr>
            </w:pPr>
            <w:r w:rsidRPr="001C6E55">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14:paraId="79598599" w14:textId="77777777" w:rsidR="00F04B8A" w:rsidRPr="001C6E55" w:rsidRDefault="00AE18B2" w:rsidP="00832946">
            <w:pPr>
              <w:jc w:val="center"/>
              <w:rPr>
                <w:rFonts w:ascii="Arial" w:hAnsi="Arial" w:cs="Arial"/>
                <w:sz w:val="24"/>
                <w:szCs w:val="24"/>
              </w:rPr>
            </w:pPr>
            <w:r w:rsidRPr="001C6E55">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14:paraId="7A67423A" w14:textId="77777777" w:rsidR="00A04659" w:rsidRPr="001C6E55" w:rsidRDefault="00AE18B2" w:rsidP="003C2387">
            <w:pPr>
              <w:jc w:val="center"/>
              <w:rPr>
                <w:rFonts w:ascii="Arial" w:hAnsi="Arial" w:cs="Arial"/>
                <w:sz w:val="24"/>
                <w:szCs w:val="24"/>
              </w:rPr>
            </w:pPr>
            <w:r w:rsidRPr="001C6E55">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14:paraId="6664B0D1" w14:textId="77777777" w:rsidR="00F04B8A" w:rsidRPr="001C6E55" w:rsidRDefault="00F04B8A" w:rsidP="00832946">
            <w:pPr>
              <w:rPr>
                <w:rFonts w:ascii="Arial" w:hAnsi="Arial" w:cs="Arial"/>
                <w:sz w:val="24"/>
                <w:szCs w:val="24"/>
              </w:rPr>
            </w:pPr>
            <w:r w:rsidRPr="001C6E55">
              <w:rPr>
                <w:rFonts w:ascii="Arial" w:hAnsi="Arial" w:cs="Arial"/>
                <w:sz w:val="24"/>
                <w:szCs w:val="24"/>
              </w:rPr>
              <w:t xml:space="preserve">Минимальный размер бюджетной обеспеченности сельских </w:t>
            </w:r>
            <w:r w:rsidRPr="001C6E55">
              <w:rPr>
                <w:rFonts w:ascii="Arial" w:hAnsi="Arial" w:cs="Arial"/>
                <w:sz w:val="24"/>
                <w:szCs w:val="24"/>
              </w:rPr>
              <w:lastRenderedPageBreak/>
              <w:t>поселений после выравнивания не менее 8,0 тыс. рублей ежегодно</w:t>
            </w:r>
          </w:p>
        </w:tc>
      </w:tr>
      <w:tr w:rsidR="0021089F" w:rsidRPr="001C6E55" w14:paraId="2A6E363B" w14:textId="77777777" w:rsidTr="00F04B8A">
        <w:tc>
          <w:tcPr>
            <w:tcW w:w="673" w:type="dxa"/>
            <w:tcBorders>
              <w:top w:val="single" w:sz="4" w:space="0" w:color="auto"/>
              <w:left w:val="single" w:sz="4" w:space="0" w:color="auto"/>
              <w:bottom w:val="single" w:sz="4" w:space="0" w:color="auto"/>
              <w:right w:val="single" w:sz="4" w:space="0" w:color="auto"/>
            </w:tcBorders>
          </w:tcPr>
          <w:p w14:paraId="14E9309E" w14:textId="77777777" w:rsidR="00F04B8A" w:rsidRPr="001C6E55" w:rsidRDefault="00F04B8A" w:rsidP="00832946">
            <w:pPr>
              <w:rPr>
                <w:rFonts w:ascii="Arial" w:hAnsi="Arial" w:cs="Arial"/>
                <w:sz w:val="24"/>
                <w:szCs w:val="24"/>
              </w:rPr>
            </w:pPr>
            <w:r w:rsidRPr="001C6E55">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14:paraId="50FADCDD" w14:textId="77777777" w:rsidR="00F04B8A" w:rsidRPr="001C6E55" w:rsidRDefault="00F04B8A" w:rsidP="00832946">
            <w:pPr>
              <w:rPr>
                <w:rFonts w:ascii="Arial" w:hAnsi="Arial" w:cs="Arial"/>
                <w:sz w:val="24"/>
                <w:szCs w:val="24"/>
              </w:rPr>
            </w:pPr>
            <w:r w:rsidRPr="001C6E55">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14:paraId="42F7DE5B" w14:textId="77777777" w:rsidR="00F04B8A" w:rsidRPr="001C6E55" w:rsidRDefault="00F04B8A"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3A1A1B41"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1694706C"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14:paraId="57A9909C"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1510087210</w:t>
            </w:r>
          </w:p>
        </w:tc>
        <w:tc>
          <w:tcPr>
            <w:tcW w:w="692" w:type="dxa"/>
            <w:gridSpan w:val="2"/>
            <w:tcBorders>
              <w:top w:val="single" w:sz="4" w:space="0" w:color="auto"/>
              <w:left w:val="nil"/>
              <w:bottom w:val="single" w:sz="4" w:space="0" w:color="auto"/>
              <w:right w:val="single" w:sz="4" w:space="0" w:color="auto"/>
            </w:tcBorders>
            <w:noWrap/>
          </w:tcPr>
          <w:p w14:paraId="1F1DA56A" w14:textId="77777777" w:rsidR="00F04B8A" w:rsidRPr="001C6E55" w:rsidRDefault="00F04B8A" w:rsidP="0012484F">
            <w:pPr>
              <w:jc w:val="center"/>
              <w:rPr>
                <w:rFonts w:ascii="Arial" w:hAnsi="Arial" w:cs="Arial"/>
                <w:sz w:val="24"/>
                <w:szCs w:val="24"/>
              </w:rPr>
            </w:pPr>
            <w:r w:rsidRPr="001C6E55">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14:paraId="4F5F86D5" w14:textId="77777777" w:rsidR="00F04B8A" w:rsidRPr="001C6E55" w:rsidRDefault="0021469F" w:rsidP="00832946">
            <w:pPr>
              <w:jc w:val="center"/>
              <w:rPr>
                <w:rFonts w:ascii="Arial" w:hAnsi="Arial" w:cs="Arial"/>
                <w:sz w:val="24"/>
                <w:szCs w:val="24"/>
              </w:rPr>
            </w:pPr>
            <w:r w:rsidRPr="001C6E55">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14:paraId="1EC4837B" w14:textId="77777777" w:rsidR="00F04B8A" w:rsidRPr="001C6E55" w:rsidRDefault="0021469F" w:rsidP="007345E2">
            <w:pPr>
              <w:rPr>
                <w:rFonts w:ascii="Arial" w:hAnsi="Arial" w:cs="Arial"/>
                <w:sz w:val="24"/>
                <w:szCs w:val="24"/>
              </w:rPr>
            </w:pPr>
            <w:r w:rsidRPr="001C6E55">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14:paraId="73F4C0F3" w14:textId="77777777" w:rsidR="00F04B8A" w:rsidRPr="001C6E55" w:rsidRDefault="0021469F" w:rsidP="00FB5F6B">
            <w:pPr>
              <w:rPr>
                <w:rFonts w:ascii="Arial" w:hAnsi="Arial" w:cs="Arial"/>
                <w:sz w:val="24"/>
                <w:szCs w:val="24"/>
              </w:rPr>
            </w:pPr>
            <w:r w:rsidRPr="001C6E55">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14:paraId="0F9B1E1F" w14:textId="77777777" w:rsidR="00F04B8A" w:rsidRPr="001C6E55" w:rsidRDefault="0021469F" w:rsidP="007345E2">
            <w:pPr>
              <w:jc w:val="center"/>
              <w:rPr>
                <w:rFonts w:ascii="Arial" w:hAnsi="Arial" w:cs="Arial"/>
                <w:sz w:val="24"/>
                <w:szCs w:val="24"/>
              </w:rPr>
            </w:pPr>
            <w:r w:rsidRPr="001C6E55">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14:paraId="4CDF37D8" w14:textId="77777777" w:rsidR="00F04B8A" w:rsidRPr="001C6E55" w:rsidRDefault="00F04B8A" w:rsidP="00832946">
            <w:pPr>
              <w:rPr>
                <w:rFonts w:ascii="Arial" w:hAnsi="Arial" w:cs="Arial"/>
                <w:sz w:val="24"/>
                <w:szCs w:val="24"/>
              </w:rPr>
            </w:pPr>
            <w:r w:rsidRPr="001C6E55">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21089F" w:rsidRPr="001C6E55" w14:paraId="440153D3" w14:textId="77777777" w:rsidTr="00F04B8A">
        <w:tc>
          <w:tcPr>
            <w:tcW w:w="673" w:type="dxa"/>
            <w:tcBorders>
              <w:top w:val="single" w:sz="4" w:space="0" w:color="auto"/>
              <w:left w:val="single" w:sz="4" w:space="0" w:color="auto"/>
              <w:bottom w:val="single" w:sz="4" w:space="0" w:color="auto"/>
              <w:right w:val="single" w:sz="4" w:space="0" w:color="auto"/>
            </w:tcBorders>
          </w:tcPr>
          <w:p w14:paraId="61234A53" w14:textId="77777777" w:rsidR="00F91576" w:rsidRPr="001C6E55" w:rsidRDefault="00F91576" w:rsidP="00832946">
            <w:pPr>
              <w:rPr>
                <w:rFonts w:ascii="Arial" w:hAnsi="Arial" w:cs="Arial"/>
                <w:sz w:val="24"/>
                <w:szCs w:val="24"/>
              </w:rPr>
            </w:pPr>
            <w:r w:rsidRPr="001C6E55">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14:paraId="21E74AA4" w14:textId="77777777" w:rsidR="00F91576" w:rsidRPr="001C6E55" w:rsidRDefault="00F91576" w:rsidP="00832946">
            <w:pPr>
              <w:rPr>
                <w:rFonts w:ascii="Arial" w:hAnsi="Arial" w:cs="Arial"/>
                <w:sz w:val="24"/>
                <w:szCs w:val="24"/>
              </w:rPr>
            </w:pPr>
            <w:r w:rsidRPr="001C6E55">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14:paraId="41272C0D" w14:textId="77777777" w:rsidR="00F91576" w:rsidRPr="001C6E55" w:rsidRDefault="00F91576"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16D1CA96" w14:textId="77777777" w:rsidR="00F91576" w:rsidRPr="001C6E55" w:rsidRDefault="00F91576" w:rsidP="0012484F">
            <w:pPr>
              <w:jc w:val="center"/>
              <w:rPr>
                <w:rFonts w:ascii="Arial" w:hAnsi="Arial" w:cs="Arial"/>
                <w:sz w:val="24"/>
                <w:szCs w:val="24"/>
              </w:rPr>
            </w:pPr>
            <w:r w:rsidRPr="001C6E55">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0955AA7F" w14:textId="77777777" w:rsidR="00F91576" w:rsidRPr="001C6E55" w:rsidRDefault="00F91576" w:rsidP="0012484F">
            <w:pPr>
              <w:jc w:val="center"/>
              <w:rPr>
                <w:rFonts w:ascii="Arial" w:hAnsi="Arial" w:cs="Arial"/>
                <w:sz w:val="24"/>
                <w:szCs w:val="24"/>
              </w:rPr>
            </w:pPr>
            <w:r w:rsidRPr="001C6E55">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14:paraId="367A80FC" w14:textId="77777777" w:rsidR="00F91576" w:rsidRPr="001C6E55" w:rsidRDefault="00F91576" w:rsidP="0012484F">
            <w:pPr>
              <w:jc w:val="center"/>
              <w:rPr>
                <w:rFonts w:ascii="Arial" w:hAnsi="Arial" w:cs="Arial"/>
                <w:sz w:val="24"/>
                <w:szCs w:val="24"/>
              </w:rPr>
            </w:pPr>
            <w:r w:rsidRPr="001C6E55">
              <w:rPr>
                <w:rFonts w:ascii="Arial" w:hAnsi="Arial" w:cs="Arial"/>
                <w:sz w:val="24"/>
                <w:szCs w:val="24"/>
              </w:rPr>
              <w:t>1510087210</w:t>
            </w:r>
          </w:p>
        </w:tc>
        <w:tc>
          <w:tcPr>
            <w:tcW w:w="692" w:type="dxa"/>
            <w:gridSpan w:val="2"/>
            <w:tcBorders>
              <w:top w:val="single" w:sz="4" w:space="0" w:color="auto"/>
              <w:left w:val="nil"/>
              <w:bottom w:val="single" w:sz="4" w:space="0" w:color="auto"/>
              <w:right w:val="single" w:sz="4" w:space="0" w:color="auto"/>
            </w:tcBorders>
            <w:noWrap/>
          </w:tcPr>
          <w:p w14:paraId="14B31BE4" w14:textId="77777777" w:rsidR="00F91576" w:rsidRPr="001C6E55" w:rsidRDefault="00F91576" w:rsidP="0012484F">
            <w:pPr>
              <w:jc w:val="center"/>
              <w:rPr>
                <w:rFonts w:ascii="Arial" w:hAnsi="Arial" w:cs="Arial"/>
                <w:sz w:val="24"/>
                <w:szCs w:val="24"/>
              </w:rPr>
            </w:pPr>
            <w:r w:rsidRPr="001C6E55">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14:paraId="3641B339" w14:textId="77777777" w:rsidR="00F91576" w:rsidRPr="001C6E55" w:rsidRDefault="00FB0E1C" w:rsidP="00832946">
            <w:pPr>
              <w:jc w:val="center"/>
              <w:rPr>
                <w:rFonts w:ascii="Arial" w:hAnsi="Arial" w:cs="Arial"/>
                <w:sz w:val="24"/>
                <w:szCs w:val="24"/>
              </w:rPr>
            </w:pPr>
            <w:r w:rsidRPr="001C6E55">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14:paraId="118570CB" w14:textId="77777777" w:rsidR="00F91576" w:rsidRPr="001C6E55" w:rsidRDefault="00FB0E1C" w:rsidP="00DB2CC3">
            <w:pPr>
              <w:jc w:val="center"/>
              <w:rPr>
                <w:rFonts w:ascii="Arial" w:hAnsi="Arial" w:cs="Arial"/>
                <w:sz w:val="24"/>
                <w:szCs w:val="24"/>
              </w:rPr>
            </w:pPr>
            <w:r w:rsidRPr="001C6E55">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14:paraId="4744E27A" w14:textId="77777777" w:rsidR="00F91576" w:rsidRPr="001C6E55" w:rsidRDefault="00AE18B2" w:rsidP="00832946">
            <w:pPr>
              <w:jc w:val="center"/>
              <w:rPr>
                <w:rFonts w:ascii="Arial" w:hAnsi="Arial" w:cs="Arial"/>
                <w:sz w:val="24"/>
                <w:szCs w:val="24"/>
              </w:rPr>
            </w:pPr>
            <w:r w:rsidRPr="001C6E55">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14:paraId="38B14E25" w14:textId="77777777" w:rsidR="00F91576" w:rsidRPr="001C6E55" w:rsidRDefault="00FB0E1C" w:rsidP="00DB2CC3">
            <w:pPr>
              <w:jc w:val="center"/>
              <w:rPr>
                <w:rFonts w:ascii="Arial" w:hAnsi="Arial" w:cs="Arial"/>
                <w:sz w:val="24"/>
                <w:szCs w:val="24"/>
              </w:rPr>
            </w:pPr>
            <w:r w:rsidRPr="001C6E55">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14:paraId="050FA388" w14:textId="77777777" w:rsidR="00F91576" w:rsidRPr="001C6E55" w:rsidRDefault="00F91576" w:rsidP="00832946">
            <w:pPr>
              <w:rPr>
                <w:rFonts w:ascii="Arial" w:hAnsi="Arial" w:cs="Arial"/>
                <w:sz w:val="24"/>
                <w:szCs w:val="24"/>
              </w:rPr>
            </w:pPr>
            <w:r w:rsidRPr="001C6E55">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21089F" w:rsidRPr="001C6E55" w14:paraId="2E5B7C83" w14:textId="77777777" w:rsidTr="00F04B8A">
        <w:tc>
          <w:tcPr>
            <w:tcW w:w="673" w:type="dxa"/>
            <w:tcBorders>
              <w:top w:val="single" w:sz="4" w:space="0" w:color="auto"/>
              <w:left w:val="single" w:sz="4" w:space="0" w:color="auto"/>
              <w:bottom w:val="single" w:sz="4" w:space="0" w:color="auto"/>
              <w:right w:val="single" w:sz="4" w:space="0" w:color="auto"/>
            </w:tcBorders>
          </w:tcPr>
          <w:p w14:paraId="01F9A112" w14:textId="77777777" w:rsidR="00832946" w:rsidRPr="001C6E55" w:rsidRDefault="00832946" w:rsidP="00832946">
            <w:pPr>
              <w:rPr>
                <w:rFonts w:ascii="Arial" w:hAnsi="Arial" w:cs="Arial"/>
                <w:sz w:val="24"/>
                <w:szCs w:val="24"/>
              </w:rPr>
            </w:pPr>
            <w:r w:rsidRPr="001C6E55">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14:paraId="60A4D3BA"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21089F" w:rsidRPr="001C6E55" w14:paraId="39569AC5" w14:textId="77777777" w:rsidTr="00F04B8A">
        <w:tc>
          <w:tcPr>
            <w:tcW w:w="673" w:type="dxa"/>
            <w:tcBorders>
              <w:top w:val="single" w:sz="4" w:space="0" w:color="auto"/>
              <w:left w:val="single" w:sz="4" w:space="0" w:color="auto"/>
              <w:bottom w:val="single" w:sz="4" w:space="0" w:color="auto"/>
              <w:right w:val="single" w:sz="4" w:space="0" w:color="auto"/>
            </w:tcBorders>
          </w:tcPr>
          <w:p w14:paraId="06C47453" w14:textId="77777777" w:rsidR="00832946" w:rsidRPr="001C6E55" w:rsidRDefault="00832946" w:rsidP="00832946">
            <w:pPr>
              <w:rPr>
                <w:rFonts w:ascii="Arial" w:hAnsi="Arial" w:cs="Arial"/>
                <w:sz w:val="24"/>
                <w:szCs w:val="24"/>
              </w:rPr>
            </w:pPr>
            <w:r w:rsidRPr="001C6E55">
              <w:rPr>
                <w:rFonts w:ascii="Arial" w:hAnsi="Arial" w:cs="Arial"/>
                <w:sz w:val="24"/>
                <w:szCs w:val="24"/>
              </w:rPr>
              <w:t>8</w:t>
            </w:r>
          </w:p>
        </w:tc>
        <w:tc>
          <w:tcPr>
            <w:tcW w:w="3611" w:type="dxa"/>
            <w:gridSpan w:val="2"/>
            <w:tcBorders>
              <w:top w:val="single" w:sz="4" w:space="0" w:color="auto"/>
              <w:left w:val="single" w:sz="4" w:space="0" w:color="auto"/>
              <w:bottom w:val="single" w:sz="4" w:space="0" w:color="auto"/>
              <w:right w:val="single" w:sz="4" w:space="0" w:color="auto"/>
            </w:tcBorders>
          </w:tcPr>
          <w:p w14:paraId="39AF599D"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Мероприятие 2.1: Повышение доходного потенциала </w:t>
            </w:r>
            <w:r w:rsidRPr="001C6E55">
              <w:rPr>
                <w:rFonts w:ascii="Arial" w:hAnsi="Arial" w:cs="Arial"/>
                <w:sz w:val="24"/>
                <w:szCs w:val="24"/>
              </w:rPr>
              <w:lastRenderedPageBreak/>
              <w:t xml:space="preserve">бюджетов поселений </w:t>
            </w:r>
          </w:p>
        </w:tc>
        <w:tc>
          <w:tcPr>
            <w:tcW w:w="1559" w:type="dxa"/>
            <w:gridSpan w:val="3"/>
            <w:tcBorders>
              <w:top w:val="single" w:sz="4" w:space="0" w:color="auto"/>
              <w:left w:val="nil"/>
              <w:bottom w:val="single" w:sz="4" w:space="0" w:color="auto"/>
              <w:right w:val="single" w:sz="4" w:space="0" w:color="auto"/>
            </w:tcBorders>
          </w:tcPr>
          <w:p w14:paraId="170D9E20"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 xml:space="preserve">Финансовое </w:t>
            </w:r>
            <w:r w:rsidRPr="001C6E55">
              <w:rPr>
                <w:rFonts w:ascii="Arial" w:hAnsi="Arial" w:cs="Arial"/>
                <w:sz w:val="24"/>
                <w:szCs w:val="24"/>
              </w:rPr>
              <w:lastRenderedPageBreak/>
              <w:t>управление администрации Боготольского района</w:t>
            </w:r>
          </w:p>
        </w:tc>
        <w:tc>
          <w:tcPr>
            <w:tcW w:w="500" w:type="dxa"/>
            <w:tcBorders>
              <w:top w:val="single" w:sz="4" w:space="0" w:color="auto"/>
              <w:left w:val="nil"/>
              <w:bottom w:val="single" w:sz="4" w:space="0" w:color="auto"/>
              <w:right w:val="single" w:sz="4" w:space="0" w:color="auto"/>
            </w:tcBorders>
            <w:noWrap/>
          </w:tcPr>
          <w:p w14:paraId="0077ED0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lastRenderedPageBreak/>
              <w:t>Х</w:t>
            </w:r>
          </w:p>
        </w:tc>
        <w:tc>
          <w:tcPr>
            <w:tcW w:w="709" w:type="dxa"/>
            <w:gridSpan w:val="2"/>
            <w:tcBorders>
              <w:top w:val="single" w:sz="4" w:space="0" w:color="auto"/>
              <w:left w:val="nil"/>
              <w:bottom w:val="single" w:sz="4" w:space="0" w:color="auto"/>
              <w:right w:val="single" w:sz="4" w:space="0" w:color="auto"/>
            </w:tcBorders>
            <w:noWrap/>
          </w:tcPr>
          <w:p w14:paraId="13CD9A6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noWrap/>
          </w:tcPr>
          <w:p w14:paraId="51A978B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409" w:type="dxa"/>
            <w:tcBorders>
              <w:top w:val="single" w:sz="4" w:space="0" w:color="auto"/>
              <w:left w:val="nil"/>
              <w:bottom w:val="single" w:sz="4" w:space="0" w:color="auto"/>
              <w:right w:val="single" w:sz="4" w:space="0" w:color="auto"/>
            </w:tcBorders>
            <w:noWrap/>
          </w:tcPr>
          <w:p w14:paraId="6D88461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1FF6382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43D4E87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59E5FA5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14:paraId="66C1936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14:paraId="2B41A2CD"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Рост объема налоговых и </w:t>
            </w:r>
            <w:r w:rsidRPr="001C6E55">
              <w:rPr>
                <w:rFonts w:ascii="Arial" w:hAnsi="Arial" w:cs="Arial"/>
                <w:sz w:val="24"/>
                <w:szCs w:val="24"/>
              </w:rPr>
              <w:lastRenderedPageBreak/>
              <w:t>неналоговых доходов местных бюджетов в общем объеме доходов местных бюджетов (</w:t>
            </w:r>
            <w:r w:rsidR="009B682A" w:rsidRPr="001C6E55">
              <w:rPr>
                <w:rFonts w:ascii="Arial" w:hAnsi="Arial" w:cs="Arial"/>
                <w:sz w:val="24"/>
                <w:szCs w:val="24"/>
              </w:rPr>
              <w:t>9,5</w:t>
            </w:r>
            <w:r w:rsidRPr="001C6E55">
              <w:rPr>
                <w:rFonts w:ascii="Arial" w:hAnsi="Arial" w:cs="Arial"/>
                <w:sz w:val="24"/>
                <w:szCs w:val="24"/>
              </w:rPr>
              <w:t xml:space="preserve"> млн. рублей в 202</w:t>
            </w:r>
            <w:r w:rsidR="009A09E7" w:rsidRPr="001C6E55">
              <w:rPr>
                <w:rFonts w:ascii="Arial" w:hAnsi="Arial" w:cs="Arial"/>
                <w:sz w:val="24"/>
                <w:szCs w:val="24"/>
              </w:rPr>
              <w:t>4</w:t>
            </w:r>
            <w:r w:rsidRPr="001C6E55">
              <w:rPr>
                <w:rFonts w:ascii="Arial" w:hAnsi="Arial" w:cs="Arial"/>
                <w:sz w:val="24"/>
                <w:szCs w:val="24"/>
              </w:rPr>
              <w:t xml:space="preserve"> году,</w:t>
            </w:r>
          </w:p>
          <w:p w14:paraId="100F6306" w14:textId="77777777" w:rsidR="00832946" w:rsidRPr="001C6E55" w:rsidRDefault="009B682A" w:rsidP="009B682A">
            <w:pPr>
              <w:rPr>
                <w:rFonts w:ascii="Arial" w:hAnsi="Arial" w:cs="Arial"/>
                <w:sz w:val="24"/>
                <w:szCs w:val="24"/>
              </w:rPr>
            </w:pPr>
            <w:r w:rsidRPr="001C6E55">
              <w:rPr>
                <w:rFonts w:ascii="Arial" w:hAnsi="Arial" w:cs="Arial"/>
                <w:sz w:val="24"/>
                <w:szCs w:val="24"/>
              </w:rPr>
              <w:t>10,5</w:t>
            </w:r>
            <w:r w:rsidR="00832946" w:rsidRPr="001C6E55">
              <w:rPr>
                <w:rFonts w:ascii="Arial" w:hAnsi="Arial" w:cs="Arial"/>
                <w:sz w:val="24"/>
                <w:szCs w:val="24"/>
              </w:rPr>
              <w:t xml:space="preserve"> млн. рублей в 202</w:t>
            </w:r>
            <w:r w:rsidR="009A09E7" w:rsidRPr="001C6E55">
              <w:rPr>
                <w:rFonts w:ascii="Arial" w:hAnsi="Arial" w:cs="Arial"/>
                <w:sz w:val="24"/>
                <w:szCs w:val="24"/>
              </w:rPr>
              <w:t>5</w:t>
            </w:r>
            <w:r w:rsidR="00832946" w:rsidRPr="001C6E55">
              <w:rPr>
                <w:rFonts w:ascii="Arial" w:hAnsi="Arial" w:cs="Arial"/>
                <w:sz w:val="24"/>
                <w:szCs w:val="24"/>
              </w:rPr>
              <w:t xml:space="preserve"> году, </w:t>
            </w:r>
            <w:r w:rsidRPr="001C6E55">
              <w:rPr>
                <w:rFonts w:ascii="Arial" w:hAnsi="Arial" w:cs="Arial"/>
                <w:sz w:val="24"/>
                <w:szCs w:val="24"/>
              </w:rPr>
              <w:t>11,0</w:t>
            </w:r>
            <w:r w:rsidR="00832946" w:rsidRPr="001C6E55">
              <w:rPr>
                <w:rFonts w:ascii="Arial" w:hAnsi="Arial" w:cs="Arial"/>
                <w:sz w:val="24"/>
                <w:szCs w:val="24"/>
              </w:rPr>
              <w:t xml:space="preserve"> млн. рублей в 202</w:t>
            </w:r>
            <w:r w:rsidR="009A09E7" w:rsidRPr="001C6E55">
              <w:rPr>
                <w:rFonts w:ascii="Arial" w:hAnsi="Arial" w:cs="Arial"/>
                <w:sz w:val="24"/>
                <w:szCs w:val="24"/>
              </w:rPr>
              <w:t>6</w:t>
            </w:r>
            <w:r w:rsidR="00974E11" w:rsidRPr="001C6E55">
              <w:rPr>
                <w:rFonts w:ascii="Arial" w:hAnsi="Arial" w:cs="Arial"/>
                <w:sz w:val="24"/>
                <w:szCs w:val="24"/>
              </w:rPr>
              <w:t xml:space="preserve"> </w:t>
            </w:r>
            <w:r w:rsidR="008A421B" w:rsidRPr="001C6E55">
              <w:rPr>
                <w:rFonts w:ascii="Arial" w:hAnsi="Arial" w:cs="Arial"/>
                <w:sz w:val="24"/>
                <w:szCs w:val="24"/>
              </w:rPr>
              <w:t>г.</w:t>
            </w:r>
            <w:r w:rsidR="00AE18B2" w:rsidRPr="001C6E55">
              <w:rPr>
                <w:rFonts w:ascii="Arial" w:hAnsi="Arial" w:cs="Arial"/>
                <w:sz w:val="24"/>
                <w:szCs w:val="24"/>
              </w:rPr>
              <w:t xml:space="preserve"> </w:t>
            </w:r>
            <w:r w:rsidRPr="001C6E55">
              <w:rPr>
                <w:rFonts w:ascii="Arial" w:hAnsi="Arial" w:cs="Arial"/>
                <w:sz w:val="24"/>
                <w:szCs w:val="24"/>
              </w:rPr>
              <w:t>11,5</w:t>
            </w:r>
            <w:r w:rsidR="00332DFB" w:rsidRPr="001C6E55">
              <w:rPr>
                <w:rFonts w:ascii="Arial" w:hAnsi="Arial" w:cs="Arial"/>
                <w:sz w:val="24"/>
                <w:szCs w:val="24"/>
              </w:rPr>
              <w:t xml:space="preserve"> </w:t>
            </w:r>
            <w:r w:rsidR="00AE18B2" w:rsidRPr="001C6E55">
              <w:rPr>
                <w:rFonts w:ascii="Arial" w:hAnsi="Arial" w:cs="Arial"/>
                <w:sz w:val="24"/>
                <w:szCs w:val="24"/>
              </w:rPr>
              <w:t>млн. рублей в 2027 г.</w:t>
            </w:r>
            <w:r w:rsidR="00832946" w:rsidRPr="001C6E55">
              <w:rPr>
                <w:rFonts w:ascii="Arial" w:hAnsi="Arial" w:cs="Arial"/>
                <w:sz w:val="24"/>
                <w:szCs w:val="24"/>
              </w:rPr>
              <w:t>).</w:t>
            </w:r>
          </w:p>
        </w:tc>
      </w:tr>
      <w:tr w:rsidR="0021089F" w:rsidRPr="001C6E55" w14:paraId="6D979A41" w14:textId="77777777" w:rsidTr="00F04B8A">
        <w:tc>
          <w:tcPr>
            <w:tcW w:w="673" w:type="dxa"/>
            <w:tcBorders>
              <w:top w:val="single" w:sz="4" w:space="0" w:color="auto"/>
              <w:left w:val="single" w:sz="4" w:space="0" w:color="auto"/>
              <w:bottom w:val="single" w:sz="4" w:space="0" w:color="auto"/>
              <w:right w:val="single" w:sz="4" w:space="0" w:color="auto"/>
            </w:tcBorders>
          </w:tcPr>
          <w:p w14:paraId="4A7C5D3E"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14:paraId="20120006"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21089F" w:rsidRPr="001C6E55" w14:paraId="64DC77D7" w14:textId="77777777" w:rsidTr="00F04B8A">
        <w:tc>
          <w:tcPr>
            <w:tcW w:w="673" w:type="dxa"/>
            <w:tcBorders>
              <w:top w:val="single" w:sz="4" w:space="0" w:color="auto"/>
              <w:left w:val="single" w:sz="4" w:space="0" w:color="auto"/>
              <w:bottom w:val="single" w:sz="4" w:space="0" w:color="auto"/>
              <w:right w:val="single" w:sz="4" w:space="0" w:color="auto"/>
            </w:tcBorders>
          </w:tcPr>
          <w:p w14:paraId="6C0592AB" w14:textId="77777777" w:rsidR="00832946" w:rsidRPr="001C6E55" w:rsidRDefault="00832946" w:rsidP="00832946">
            <w:pPr>
              <w:rPr>
                <w:rFonts w:ascii="Arial" w:hAnsi="Arial" w:cs="Arial"/>
                <w:sz w:val="24"/>
                <w:szCs w:val="24"/>
              </w:rPr>
            </w:pPr>
            <w:r w:rsidRPr="001C6E55">
              <w:rPr>
                <w:rFonts w:ascii="Arial" w:hAnsi="Arial" w:cs="Arial"/>
                <w:sz w:val="24"/>
                <w:szCs w:val="24"/>
              </w:rPr>
              <w:t>10</w:t>
            </w:r>
          </w:p>
        </w:tc>
        <w:tc>
          <w:tcPr>
            <w:tcW w:w="3611" w:type="dxa"/>
            <w:gridSpan w:val="2"/>
            <w:tcBorders>
              <w:top w:val="single" w:sz="4" w:space="0" w:color="auto"/>
              <w:left w:val="single" w:sz="4" w:space="0" w:color="auto"/>
              <w:bottom w:val="single" w:sz="4" w:space="0" w:color="auto"/>
              <w:right w:val="single" w:sz="4" w:space="0" w:color="auto"/>
            </w:tcBorders>
          </w:tcPr>
          <w:p w14:paraId="2CD8890F"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559" w:type="dxa"/>
            <w:gridSpan w:val="3"/>
            <w:tcBorders>
              <w:top w:val="single" w:sz="4" w:space="0" w:color="auto"/>
              <w:left w:val="nil"/>
              <w:bottom w:val="single" w:sz="4" w:space="0" w:color="auto"/>
              <w:right w:val="single" w:sz="4" w:space="0" w:color="auto"/>
            </w:tcBorders>
          </w:tcPr>
          <w:p w14:paraId="0A0EBD53"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Финансовое управление администрации Боготольского района </w:t>
            </w:r>
          </w:p>
        </w:tc>
        <w:tc>
          <w:tcPr>
            <w:tcW w:w="500" w:type="dxa"/>
            <w:tcBorders>
              <w:top w:val="single" w:sz="4" w:space="0" w:color="auto"/>
              <w:left w:val="nil"/>
              <w:bottom w:val="single" w:sz="4" w:space="0" w:color="auto"/>
              <w:right w:val="single" w:sz="4" w:space="0" w:color="auto"/>
            </w:tcBorders>
            <w:noWrap/>
          </w:tcPr>
          <w:p w14:paraId="7281C77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77CDB71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noWrap/>
          </w:tcPr>
          <w:p w14:paraId="29F589E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409" w:type="dxa"/>
            <w:tcBorders>
              <w:top w:val="single" w:sz="4" w:space="0" w:color="auto"/>
              <w:left w:val="nil"/>
              <w:bottom w:val="single" w:sz="4" w:space="0" w:color="auto"/>
              <w:right w:val="single" w:sz="4" w:space="0" w:color="auto"/>
            </w:tcBorders>
            <w:noWrap/>
          </w:tcPr>
          <w:p w14:paraId="4BB844B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7730627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163D539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49BD30F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14:paraId="7A0C041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14:paraId="3A04CA95" w14:textId="77777777" w:rsidR="00832946" w:rsidRPr="001C6E55" w:rsidRDefault="00832946" w:rsidP="00832946">
            <w:pPr>
              <w:rPr>
                <w:rFonts w:ascii="Arial" w:hAnsi="Arial" w:cs="Arial"/>
                <w:sz w:val="24"/>
                <w:szCs w:val="24"/>
              </w:rPr>
            </w:pPr>
            <w:r w:rsidRPr="001C6E55">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14:paraId="78EE5868" w14:textId="77777777" w:rsidR="00832946" w:rsidRPr="001C6E55" w:rsidRDefault="00832946" w:rsidP="00832946">
      <w:pPr>
        <w:rPr>
          <w:rFonts w:ascii="Arial" w:hAnsi="Arial" w:cs="Arial"/>
          <w:sz w:val="24"/>
          <w:szCs w:val="24"/>
        </w:rPr>
      </w:pPr>
    </w:p>
    <w:p w14:paraId="6AC27DCC" w14:textId="77777777" w:rsidR="00832946" w:rsidRPr="001C6E55" w:rsidRDefault="00832946" w:rsidP="00832946">
      <w:pPr>
        <w:rPr>
          <w:rFonts w:ascii="Arial" w:hAnsi="Arial" w:cs="Arial"/>
          <w:sz w:val="24"/>
          <w:szCs w:val="24"/>
        </w:rPr>
        <w:sectPr w:rsidR="00832946" w:rsidRPr="001C6E55" w:rsidSect="00832946">
          <w:pgSz w:w="16838" w:h="11905" w:orient="landscape"/>
          <w:pgMar w:top="1701" w:right="1134" w:bottom="851" w:left="1134" w:header="142" w:footer="720" w:gutter="0"/>
          <w:cols w:space="720"/>
          <w:noEndnote/>
          <w:docGrid w:linePitch="299"/>
        </w:sectPr>
      </w:pPr>
    </w:p>
    <w:p w14:paraId="4260EA3A"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4</w:t>
      </w:r>
    </w:p>
    <w:p w14:paraId="1B069B39"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муниципальной программе </w:t>
      </w:r>
      <w:r w:rsidR="00332DFB" w:rsidRPr="001C6E55">
        <w:rPr>
          <w:rFonts w:ascii="Arial" w:hAnsi="Arial" w:cs="Arial"/>
          <w:sz w:val="24"/>
          <w:szCs w:val="24"/>
        </w:rPr>
        <w:t>«</w:t>
      </w:r>
      <w:r w:rsidRPr="001C6E55">
        <w:rPr>
          <w:rFonts w:ascii="Arial" w:hAnsi="Arial" w:cs="Arial"/>
          <w:sz w:val="24"/>
          <w:szCs w:val="24"/>
        </w:rPr>
        <w:t>Управление</w:t>
      </w:r>
    </w:p>
    <w:p w14:paraId="677D9F9D"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муниципальными финансами Боготольского</w:t>
      </w:r>
    </w:p>
    <w:p w14:paraId="596135EE"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района</w:t>
      </w:r>
      <w:r w:rsidR="00332DFB" w:rsidRPr="001C6E55">
        <w:rPr>
          <w:rFonts w:ascii="Arial" w:hAnsi="Arial" w:cs="Arial"/>
          <w:sz w:val="24"/>
          <w:szCs w:val="24"/>
        </w:rPr>
        <w:t>»</w:t>
      </w:r>
    </w:p>
    <w:p w14:paraId="015EDAE2" w14:textId="77777777" w:rsidR="00832946" w:rsidRPr="001C6E55" w:rsidRDefault="00832946" w:rsidP="00832946">
      <w:pPr>
        <w:rPr>
          <w:rFonts w:ascii="Arial" w:hAnsi="Arial" w:cs="Arial"/>
          <w:sz w:val="24"/>
          <w:szCs w:val="24"/>
        </w:rPr>
      </w:pPr>
    </w:p>
    <w:p w14:paraId="2EFFC76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Подпрограмма</w:t>
      </w:r>
    </w:p>
    <w:p w14:paraId="25916FD8" w14:textId="77777777" w:rsidR="00832946" w:rsidRPr="001C6E55" w:rsidRDefault="00332DFB" w:rsidP="00832946">
      <w:pPr>
        <w:jc w:val="center"/>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 долгом Боготольского района</w:t>
      </w:r>
      <w:r w:rsidRPr="001C6E55">
        <w:rPr>
          <w:rFonts w:ascii="Arial" w:hAnsi="Arial" w:cs="Arial"/>
          <w:sz w:val="24"/>
          <w:szCs w:val="24"/>
        </w:rPr>
        <w:t>»</w:t>
      </w:r>
    </w:p>
    <w:p w14:paraId="577C840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r w:rsidRPr="001C6E55">
        <w:rPr>
          <w:rFonts w:ascii="Arial" w:hAnsi="Arial" w:cs="Arial"/>
          <w:sz w:val="24"/>
          <w:szCs w:val="24"/>
          <w:lang w:val="en-US"/>
        </w:rPr>
        <w:t xml:space="preserve"> </w:t>
      </w:r>
      <w:r w:rsidRPr="001C6E55">
        <w:rPr>
          <w:rFonts w:ascii="Arial" w:hAnsi="Arial" w:cs="Arial"/>
          <w:sz w:val="24"/>
          <w:szCs w:val="24"/>
        </w:rPr>
        <w:t>Паспорт подпрограммы</w:t>
      </w:r>
    </w:p>
    <w:p w14:paraId="5EE0E3FB" w14:textId="77777777" w:rsidR="00832946" w:rsidRPr="001C6E55"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21089F" w:rsidRPr="001C6E55" w14:paraId="535001BC" w14:textId="77777777" w:rsidTr="00832946">
        <w:trPr>
          <w:tblCellSpacing w:w="5" w:type="nil"/>
        </w:trPr>
        <w:tc>
          <w:tcPr>
            <w:tcW w:w="2400" w:type="dxa"/>
          </w:tcPr>
          <w:p w14:paraId="7496EC99"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подпрограммы</w:t>
            </w:r>
          </w:p>
        </w:tc>
        <w:tc>
          <w:tcPr>
            <w:tcW w:w="7239" w:type="dxa"/>
          </w:tcPr>
          <w:p w14:paraId="5CFF904F" w14:textId="77777777" w:rsidR="00832946" w:rsidRPr="001C6E55" w:rsidRDefault="00332DFB" w:rsidP="00B019CC">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 долгом Боготольского района</w:t>
            </w:r>
            <w:r w:rsidRPr="001C6E55">
              <w:rPr>
                <w:rFonts w:ascii="Arial" w:hAnsi="Arial" w:cs="Arial"/>
                <w:sz w:val="24"/>
                <w:szCs w:val="24"/>
              </w:rPr>
              <w:t>»</w:t>
            </w:r>
            <w:r w:rsidR="00832946" w:rsidRPr="001C6E55">
              <w:rPr>
                <w:rFonts w:ascii="Arial" w:hAnsi="Arial" w:cs="Arial"/>
                <w:sz w:val="24"/>
                <w:szCs w:val="24"/>
              </w:rPr>
              <w:t xml:space="preserve"> (далее – подпрограмма)</w:t>
            </w:r>
          </w:p>
        </w:tc>
      </w:tr>
      <w:tr w:rsidR="0021089F" w:rsidRPr="001C6E55" w14:paraId="15AC118B" w14:textId="77777777" w:rsidTr="00832946">
        <w:trPr>
          <w:tblCellSpacing w:w="5" w:type="nil"/>
        </w:trPr>
        <w:tc>
          <w:tcPr>
            <w:tcW w:w="2400" w:type="dxa"/>
          </w:tcPr>
          <w:p w14:paraId="3F5F7DBC"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14:paraId="4D67797A" w14:textId="77777777" w:rsidR="00832946" w:rsidRPr="001C6E55" w:rsidRDefault="00332DFB" w:rsidP="00B019CC">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 финансами Боготольского района</w:t>
            </w:r>
            <w:r w:rsidRPr="001C6E55">
              <w:rPr>
                <w:rFonts w:ascii="Arial" w:hAnsi="Arial" w:cs="Arial"/>
                <w:sz w:val="24"/>
                <w:szCs w:val="24"/>
              </w:rPr>
              <w:t>»</w:t>
            </w:r>
          </w:p>
        </w:tc>
      </w:tr>
      <w:tr w:rsidR="0021089F" w:rsidRPr="001C6E55" w14:paraId="40113832" w14:textId="77777777" w:rsidTr="00832946">
        <w:trPr>
          <w:tblCellSpacing w:w="5" w:type="nil"/>
        </w:trPr>
        <w:tc>
          <w:tcPr>
            <w:tcW w:w="2400" w:type="dxa"/>
          </w:tcPr>
          <w:p w14:paraId="0529BB45"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14:paraId="2D01FB44"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1C6E55" w14:paraId="41AB4FBE" w14:textId="77777777" w:rsidTr="00832946">
        <w:trPr>
          <w:tblCellSpacing w:w="5" w:type="nil"/>
        </w:trPr>
        <w:tc>
          <w:tcPr>
            <w:tcW w:w="2400" w:type="dxa"/>
          </w:tcPr>
          <w:p w14:paraId="6FA59D7E"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14:paraId="3F97E7FB"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 xml:space="preserve">Финансовое управление </w:t>
            </w:r>
          </w:p>
        </w:tc>
      </w:tr>
      <w:tr w:rsidR="0021089F" w:rsidRPr="001C6E55" w14:paraId="6E5FC3BA" w14:textId="77777777" w:rsidTr="00832946">
        <w:trPr>
          <w:tblCellSpacing w:w="5" w:type="nil"/>
        </w:trPr>
        <w:tc>
          <w:tcPr>
            <w:tcW w:w="2400" w:type="dxa"/>
          </w:tcPr>
          <w:p w14:paraId="641EF168"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t>Цель и задачи подпрограммы</w:t>
            </w:r>
          </w:p>
        </w:tc>
        <w:tc>
          <w:tcPr>
            <w:tcW w:w="7239" w:type="dxa"/>
          </w:tcPr>
          <w:p w14:paraId="12200444"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Цель:</w:t>
            </w:r>
          </w:p>
          <w:p w14:paraId="7150643D"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Эффективное управление муниципальным долгом Боготольского района (далее – муниципальный долг).</w:t>
            </w:r>
          </w:p>
          <w:p w14:paraId="34227990"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Задачи:</w:t>
            </w:r>
          </w:p>
          <w:p w14:paraId="299E577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1. Сохранение объема и структуры муниципального долга на экономически безопасном уровне;</w:t>
            </w:r>
          </w:p>
          <w:p w14:paraId="3A8E3504"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2. Соблюдение ограничений по объему муниципального долга </w:t>
            </w:r>
            <w:r w:rsidRPr="001C6E55">
              <w:rPr>
                <w:rFonts w:ascii="Arial" w:hAnsi="Arial" w:cs="Arial"/>
                <w:sz w:val="24"/>
                <w:szCs w:val="24"/>
              </w:rPr>
              <w:lastRenderedPageBreak/>
              <w:t>и расходам на его обслуживание установленных федеральным законодательством;</w:t>
            </w:r>
          </w:p>
          <w:p w14:paraId="7C94AA8C"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3. Обслуживание муниципального долга</w:t>
            </w:r>
          </w:p>
        </w:tc>
      </w:tr>
      <w:tr w:rsidR="0021089F" w:rsidRPr="001C6E55" w14:paraId="037B2EE9" w14:textId="77777777" w:rsidTr="00832946">
        <w:trPr>
          <w:tblCellSpacing w:w="5" w:type="nil"/>
        </w:trPr>
        <w:tc>
          <w:tcPr>
            <w:tcW w:w="2400" w:type="dxa"/>
          </w:tcPr>
          <w:p w14:paraId="6AE4B4F9"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14:paraId="62FF9EC7" w14:textId="77777777" w:rsidR="00832946" w:rsidRPr="001C6E55" w:rsidRDefault="00832946" w:rsidP="00A7756A">
            <w:pPr>
              <w:jc w:val="both"/>
              <w:rPr>
                <w:rFonts w:ascii="Arial" w:hAnsi="Arial" w:cs="Arial"/>
                <w:sz w:val="24"/>
                <w:szCs w:val="24"/>
              </w:rPr>
            </w:pPr>
            <w:r w:rsidRPr="001C6E5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1C6E55" w14:paraId="0A3D7421" w14:textId="77777777" w:rsidTr="00832946">
        <w:trPr>
          <w:tblCellSpacing w:w="5" w:type="nil"/>
        </w:trPr>
        <w:tc>
          <w:tcPr>
            <w:tcW w:w="2400" w:type="dxa"/>
          </w:tcPr>
          <w:p w14:paraId="27C3425D"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Сроки реализации </w:t>
            </w:r>
            <w:r w:rsidRPr="001C6E55">
              <w:rPr>
                <w:rFonts w:ascii="Arial" w:eastAsia="Calibri" w:hAnsi="Arial" w:cs="Arial"/>
                <w:sz w:val="24"/>
                <w:szCs w:val="24"/>
              </w:rPr>
              <w:t>подпрограммы</w:t>
            </w:r>
          </w:p>
        </w:tc>
        <w:tc>
          <w:tcPr>
            <w:tcW w:w="7239" w:type="dxa"/>
          </w:tcPr>
          <w:p w14:paraId="08D5B996"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5</w:t>
            </w:r>
            <w:r w:rsidRPr="001C6E55">
              <w:rPr>
                <w:rFonts w:ascii="Arial" w:hAnsi="Arial" w:cs="Arial"/>
                <w:sz w:val="24"/>
                <w:szCs w:val="24"/>
              </w:rPr>
              <w:t xml:space="preserve"> - 202</w:t>
            </w:r>
            <w:r w:rsidR="00AE18B2" w:rsidRPr="001C6E55">
              <w:rPr>
                <w:rFonts w:ascii="Arial" w:hAnsi="Arial" w:cs="Arial"/>
                <w:sz w:val="24"/>
                <w:szCs w:val="24"/>
              </w:rPr>
              <w:t>7</w:t>
            </w:r>
          </w:p>
        </w:tc>
      </w:tr>
      <w:tr w:rsidR="0021089F" w:rsidRPr="001C6E55" w14:paraId="373BB63E" w14:textId="77777777" w:rsidTr="00832946">
        <w:trPr>
          <w:tblCellSpacing w:w="5" w:type="nil"/>
        </w:trPr>
        <w:tc>
          <w:tcPr>
            <w:tcW w:w="2400" w:type="dxa"/>
          </w:tcPr>
          <w:p w14:paraId="729CD826" w14:textId="77777777" w:rsidR="00832946" w:rsidRPr="001C6E55" w:rsidRDefault="00832946" w:rsidP="00832946">
            <w:pPr>
              <w:rPr>
                <w:rFonts w:ascii="Arial" w:hAnsi="Arial" w:cs="Arial"/>
                <w:sz w:val="24"/>
                <w:szCs w:val="24"/>
              </w:rPr>
            </w:pPr>
            <w:r w:rsidRPr="001C6E5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C6E55">
              <w:rPr>
                <w:rFonts w:ascii="Arial" w:hAnsi="Arial" w:cs="Arial"/>
                <w:bCs/>
                <w:spacing w:val="-4"/>
                <w:sz w:val="24"/>
                <w:szCs w:val="24"/>
              </w:rPr>
              <w:t>на очередной финансовый год и плановый период</w:t>
            </w:r>
          </w:p>
        </w:tc>
        <w:tc>
          <w:tcPr>
            <w:tcW w:w="7239" w:type="dxa"/>
          </w:tcPr>
          <w:p w14:paraId="061D128F"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1C6E55">
              <w:rPr>
                <w:rFonts w:ascii="Arial" w:hAnsi="Arial" w:cs="Arial"/>
                <w:sz w:val="24"/>
                <w:szCs w:val="24"/>
              </w:rPr>
              <w:t>0,0</w:t>
            </w:r>
            <w:r w:rsidRPr="001C6E55">
              <w:rPr>
                <w:rFonts w:ascii="Arial" w:hAnsi="Arial" w:cs="Arial"/>
                <w:sz w:val="24"/>
                <w:szCs w:val="24"/>
              </w:rPr>
              <w:t xml:space="preserve"> тыс. рублей, в том числе по годам:</w:t>
            </w:r>
          </w:p>
          <w:p w14:paraId="245DA907"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5</w:t>
            </w:r>
            <w:r w:rsidRPr="001C6E55">
              <w:rPr>
                <w:rFonts w:ascii="Arial" w:hAnsi="Arial" w:cs="Arial"/>
                <w:sz w:val="24"/>
                <w:szCs w:val="24"/>
              </w:rPr>
              <w:t xml:space="preserve"> год – </w:t>
            </w:r>
            <w:r w:rsidR="00AE18B2" w:rsidRPr="001C6E55">
              <w:rPr>
                <w:rFonts w:ascii="Arial" w:hAnsi="Arial" w:cs="Arial"/>
                <w:sz w:val="24"/>
                <w:szCs w:val="24"/>
              </w:rPr>
              <w:t>0,0</w:t>
            </w:r>
            <w:r w:rsidRPr="001C6E55">
              <w:rPr>
                <w:rFonts w:ascii="Arial" w:hAnsi="Arial" w:cs="Arial"/>
                <w:sz w:val="24"/>
                <w:szCs w:val="24"/>
              </w:rPr>
              <w:t xml:space="preserve"> тыс. рублей</w:t>
            </w:r>
          </w:p>
          <w:p w14:paraId="382A4A69"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6</w:t>
            </w:r>
            <w:r w:rsidRPr="001C6E55">
              <w:rPr>
                <w:rFonts w:ascii="Arial" w:hAnsi="Arial" w:cs="Arial"/>
                <w:sz w:val="24"/>
                <w:szCs w:val="24"/>
              </w:rPr>
              <w:t xml:space="preserve"> год - 0,0 тыс. рублей</w:t>
            </w:r>
          </w:p>
          <w:p w14:paraId="497561F4" w14:textId="77777777" w:rsidR="00832946" w:rsidRPr="001C6E55" w:rsidRDefault="00832946" w:rsidP="00A7756A">
            <w:pPr>
              <w:jc w:val="both"/>
              <w:rPr>
                <w:rFonts w:ascii="Arial" w:hAnsi="Arial" w:cs="Arial"/>
                <w:sz w:val="24"/>
                <w:szCs w:val="24"/>
              </w:rPr>
            </w:pPr>
            <w:r w:rsidRPr="001C6E55">
              <w:rPr>
                <w:rFonts w:ascii="Arial" w:hAnsi="Arial" w:cs="Arial"/>
                <w:sz w:val="24"/>
                <w:szCs w:val="24"/>
              </w:rPr>
              <w:t>202</w:t>
            </w:r>
            <w:r w:rsidR="00AE18B2" w:rsidRPr="001C6E55">
              <w:rPr>
                <w:rFonts w:ascii="Arial" w:hAnsi="Arial" w:cs="Arial"/>
                <w:sz w:val="24"/>
                <w:szCs w:val="24"/>
              </w:rPr>
              <w:t>7</w:t>
            </w:r>
            <w:r w:rsidRPr="001C6E55">
              <w:rPr>
                <w:rFonts w:ascii="Arial" w:hAnsi="Arial" w:cs="Arial"/>
                <w:sz w:val="24"/>
                <w:szCs w:val="24"/>
              </w:rPr>
              <w:t xml:space="preserve"> год - 0,0 тыс. рублей</w:t>
            </w:r>
          </w:p>
        </w:tc>
      </w:tr>
    </w:tbl>
    <w:p w14:paraId="08CB31E2" w14:textId="77777777" w:rsidR="00832946" w:rsidRPr="001C6E55" w:rsidRDefault="00832946" w:rsidP="00832946">
      <w:pPr>
        <w:rPr>
          <w:rFonts w:ascii="Arial" w:hAnsi="Arial" w:cs="Arial"/>
          <w:sz w:val="24"/>
          <w:szCs w:val="24"/>
        </w:rPr>
      </w:pPr>
    </w:p>
    <w:p w14:paraId="764557E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 Мероприятия подпрограммы</w:t>
      </w:r>
    </w:p>
    <w:p w14:paraId="5D4A50F2" w14:textId="77777777" w:rsidR="00832946" w:rsidRPr="001C6E55" w:rsidRDefault="00832946" w:rsidP="00832946">
      <w:pPr>
        <w:ind w:firstLine="709"/>
        <w:jc w:val="both"/>
        <w:rPr>
          <w:rFonts w:ascii="Arial" w:hAnsi="Arial" w:cs="Arial"/>
          <w:sz w:val="24"/>
          <w:szCs w:val="24"/>
        </w:rPr>
      </w:pPr>
    </w:p>
    <w:p w14:paraId="071042E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14:paraId="15E2B25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Перечень подпрограммных мероприятий представлен в приложении № 2 к подпрограмме.</w:t>
      </w:r>
    </w:p>
    <w:p w14:paraId="34DF9B9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Главным распорядителем бюджетных средств является финансовое управление.</w:t>
      </w:r>
    </w:p>
    <w:p w14:paraId="0160418E" w14:textId="77777777" w:rsidR="00832946" w:rsidRPr="001C6E55" w:rsidRDefault="00832946" w:rsidP="00832946">
      <w:pPr>
        <w:ind w:firstLine="709"/>
        <w:jc w:val="both"/>
        <w:rPr>
          <w:rFonts w:ascii="Arial" w:hAnsi="Arial" w:cs="Arial"/>
          <w:sz w:val="24"/>
          <w:szCs w:val="24"/>
        </w:rPr>
      </w:pPr>
    </w:p>
    <w:p w14:paraId="64BF8E5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 Механизм реализации подпрограммы</w:t>
      </w:r>
    </w:p>
    <w:p w14:paraId="23C3C04D" w14:textId="77777777" w:rsidR="00832946" w:rsidRPr="001C6E55" w:rsidRDefault="00832946" w:rsidP="00832946">
      <w:pPr>
        <w:ind w:firstLine="709"/>
        <w:jc w:val="both"/>
        <w:rPr>
          <w:rFonts w:ascii="Arial" w:hAnsi="Arial" w:cs="Arial"/>
          <w:sz w:val="24"/>
          <w:szCs w:val="24"/>
        </w:rPr>
      </w:pPr>
    </w:p>
    <w:p w14:paraId="27B5071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14:paraId="66DEC5C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В рамках решения задач подпрограммы реализуются следующие мероприятия.</w:t>
      </w:r>
    </w:p>
    <w:p w14:paraId="0B55CF1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14:paraId="75F5710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Разработка программ осуществляется в соответствии с Бюджетным </w:t>
      </w:r>
      <w:r w:rsidRPr="001C6E55">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332DFB" w:rsidRPr="001C6E55">
        <w:rPr>
          <w:rFonts w:ascii="Arial" w:hAnsi="Arial" w:cs="Arial"/>
          <w:sz w:val="24"/>
          <w:szCs w:val="24"/>
        </w:rPr>
        <w:t>«</w:t>
      </w:r>
      <w:r w:rsidRPr="001C6E55">
        <w:rPr>
          <w:rFonts w:ascii="Arial" w:hAnsi="Arial" w:cs="Arial"/>
          <w:sz w:val="24"/>
          <w:szCs w:val="24"/>
        </w:rPr>
        <w:t>Об утверждении Положения о бюджетном процессе в Боготольском районе</w:t>
      </w:r>
      <w:r w:rsidR="00332DFB" w:rsidRPr="001C6E55">
        <w:rPr>
          <w:rFonts w:ascii="Arial" w:hAnsi="Arial" w:cs="Arial"/>
          <w:sz w:val="24"/>
          <w:szCs w:val="24"/>
        </w:rPr>
        <w:t>»</w:t>
      </w:r>
      <w:r w:rsidRPr="001C6E55">
        <w:rPr>
          <w:rFonts w:ascii="Arial" w:hAnsi="Arial" w:cs="Arial"/>
          <w:sz w:val="24"/>
          <w:szCs w:val="24"/>
        </w:rPr>
        <w:t>.</w:t>
      </w:r>
    </w:p>
    <w:p w14:paraId="63FD052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14:paraId="7CBCC36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14:paraId="70A10C6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14:paraId="6D65981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14:paraId="6D87BD7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3) осуществление расходов на обслуживание муниципального долга.</w:t>
      </w:r>
    </w:p>
    <w:p w14:paraId="0B7D1AE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14:paraId="597D2C0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14:paraId="320F509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14:paraId="1093FD0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14:paraId="185F1AF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4) соблюдение сроков исполнения долговых обязательств Боготольского района.</w:t>
      </w:r>
    </w:p>
    <w:p w14:paraId="139B11C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14:paraId="3F06168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332DFB" w:rsidRPr="001C6E55">
        <w:rPr>
          <w:rFonts w:ascii="Arial" w:hAnsi="Arial" w:cs="Arial"/>
          <w:sz w:val="24"/>
          <w:szCs w:val="24"/>
        </w:rPr>
        <w:t>«</w:t>
      </w:r>
      <w:r w:rsidRPr="001C6E55">
        <w:rPr>
          <w:rFonts w:ascii="Arial" w:hAnsi="Arial" w:cs="Arial"/>
          <w:sz w:val="24"/>
          <w:szCs w:val="24"/>
        </w:rPr>
        <w:t>Об утверждении положения о бюджетном процессе в Боготольском районе</w:t>
      </w:r>
      <w:r w:rsidR="00332DFB" w:rsidRPr="001C6E55">
        <w:rPr>
          <w:rFonts w:ascii="Arial" w:hAnsi="Arial" w:cs="Arial"/>
          <w:sz w:val="24"/>
          <w:szCs w:val="24"/>
        </w:rPr>
        <w:t>»</w:t>
      </w:r>
      <w:r w:rsidRPr="001C6E55">
        <w:rPr>
          <w:rFonts w:ascii="Arial" w:hAnsi="Arial" w:cs="Arial"/>
          <w:sz w:val="24"/>
          <w:szCs w:val="24"/>
        </w:rPr>
        <w:t>. Получатели муниципальных услуг отсутствуют.</w:t>
      </w:r>
    </w:p>
    <w:p w14:paraId="6799F51A" w14:textId="77777777" w:rsidR="00832946" w:rsidRPr="001C6E55" w:rsidRDefault="00832946" w:rsidP="00832946">
      <w:pPr>
        <w:ind w:firstLine="709"/>
        <w:jc w:val="both"/>
        <w:rPr>
          <w:rFonts w:ascii="Arial" w:hAnsi="Arial" w:cs="Arial"/>
          <w:sz w:val="24"/>
          <w:szCs w:val="24"/>
        </w:rPr>
      </w:pPr>
    </w:p>
    <w:p w14:paraId="185CE70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 Управление подпрограммой и контроль за исполнением подпрограммы</w:t>
      </w:r>
    </w:p>
    <w:p w14:paraId="3F179F55" w14:textId="77777777" w:rsidR="00832946" w:rsidRPr="001C6E55" w:rsidRDefault="00832946" w:rsidP="00832946">
      <w:pPr>
        <w:ind w:firstLine="709"/>
        <w:jc w:val="both"/>
        <w:rPr>
          <w:rFonts w:ascii="Arial" w:hAnsi="Arial" w:cs="Arial"/>
          <w:sz w:val="24"/>
          <w:szCs w:val="24"/>
        </w:rPr>
      </w:pPr>
    </w:p>
    <w:p w14:paraId="084844A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Исполнителем мероприятий подпрограммы является финансовое управление.</w:t>
      </w:r>
    </w:p>
    <w:p w14:paraId="577EFDDB" w14:textId="479EDE1D"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Организацию управления настоящей подпрограммой по мероприятиям, указанным в приложении № 2 </w:t>
      </w:r>
      <w:r w:rsidR="00A7756A" w:rsidRPr="001C6E55">
        <w:rPr>
          <w:rFonts w:ascii="Arial" w:hAnsi="Arial" w:cs="Arial"/>
          <w:sz w:val="24"/>
          <w:szCs w:val="24"/>
        </w:rPr>
        <w:t>к подпрограмме,</w:t>
      </w:r>
      <w:r w:rsidRPr="001C6E55">
        <w:rPr>
          <w:rFonts w:ascii="Arial" w:hAnsi="Arial" w:cs="Arial"/>
          <w:sz w:val="24"/>
          <w:szCs w:val="24"/>
        </w:rPr>
        <w:t xml:space="preserve"> осуществляет финансовое управление.</w:t>
      </w:r>
    </w:p>
    <w:p w14:paraId="3DDD9B1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7992B33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14:paraId="0BF22F3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14:paraId="650AB3C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осуществление расходов на обслуживание муниципального долга Боготольского района;</w:t>
      </w:r>
    </w:p>
    <w:p w14:paraId="66A01F8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соблюдение сроков исполнения долговых обязательств Боготольского района.</w:t>
      </w:r>
    </w:p>
    <w:p w14:paraId="27E755E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70D6D45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7C9DA0A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1C6E55">
        <w:rPr>
          <w:rFonts w:ascii="Arial" w:hAnsi="Arial" w:cs="Arial"/>
          <w:sz w:val="24"/>
          <w:szCs w:val="24"/>
        </w:rPr>
        <w:t>«</w:t>
      </w:r>
      <w:r w:rsidRPr="001C6E5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1C6E55">
        <w:rPr>
          <w:rFonts w:ascii="Arial" w:hAnsi="Arial" w:cs="Arial"/>
          <w:sz w:val="24"/>
          <w:szCs w:val="24"/>
        </w:rPr>
        <w:t>»</w:t>
      </w:r>
      <w:r w:rsidRPr="001C6E55">
        <w:rPr>
          <w:rFonts w:ascii="Arial" w:hAnsi="Arial" w:cs="Arial"/>
          <w:sz w:val="24"/>
          <w:szCs w:val="24"/>
        </w:rPr>
        <w:t>.</w:t>
      </w:r>
    </w:p>
    <w:p w14:paraId="46299278" w14:textId="77777777" w:rsidR="00975A37" w:rsidRPr="001C6E55" w:rsidRDefault="00975A37" w:rsidP="00975A37">
      <w:pPr>
        <w:ind w:firstLine="709"/>
        <w:jc w:val="both"/>
        <w:rPr>
          <w:rFonts w:ascii="Arial" w:hAnsi="Arial" w:cs="Arial"/>
          <w:sz w:val="24"/>
          <w:szCs w:val="24"/>
        </w:rPr>
      </w:pPr>
      <w:r w:rsidRPr="001C6E5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1C6E55">
        <w:rPr>
          <w:rFonts w:ascii="Arial" w:hAnsi="Arial" w:cs="Arial"/>
          <w:sz w:val="24"/>
          <w:szCs w:val="24"/>
        </w:rPr>
        <w:t>«</w:t>
      </w:r>
      <w:r w:rsidRPr="001C6E55">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1C6E55">
        <w:rPr>
          <w:rFonts w:ascii="Arial" w:hAnsi="Arial" w:cs="Arial"/>
          <w:sz w:val="24"/>
          <w:szCs w:val="24"/>
        </w:rPr>
        <w:t>»</w:t>
      </w:r>
      <w:r w:rsidRPr="001C6E55">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43E4D10C" w14:textId="02BFB70C" w:rsidR="00975A37" w:rsidRPr="001C6E55" w:rsidRDefault="00975A37" w:rsidP="00975A37">
      <w:pPr>
        <w:ind w:firstLine="709"/>
        <w:jc w:val="both"/>
        <w:rPr>
          <w:rFonts w:ascii="Arial" w:hAnsi="Arial" w:cs="Arial"/>
          <w:sz w:val="24"/>
          <w:szCs w:val="24"/>
        </w:rPr>
      </w:pPr>
      <w:r w:rsidRPr="001C6E55">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00A7756A" w:rsidRPr="001C6E55">
        <w:rPr>
          <w:rFonts w:ascii="Arial" w:hAnsi="Arial" w:cs="Arial"/>
          <w:sz w:val="24"/>
          <w:szCs w:val="24"/>
        </w:rPr>
        <w:t xml:space="preserve">утвержденными </w:t>
      </w:r>
      <w:r w:rsidR="00A7756A">
        <w:rPr>
          <w:rFonts w:ascii="Arial" w:hAnsi="Arial" w:cs="Arial"/>
          <w:sz w:val="24"/>
          <w:szCs w:val="24"/>
        </w:rPr>
        <w:t>П</w:t>
      </w:r>
      <w:r w:rsidR="00A7756A" w:rsidRPr="001C6E55">
        <w:rPr>
          <w:rFonts w:ascii="Arial" w:hAnsi="Arial" w:cs="Arial"/>
          <w:sz w:val="24"/>
          <w:szCs w:val="24"/>
        </w:rPr>
        <w:t>орядком</w:t>
      </w:r>
      <w:proofErr w:type="gramEnd"/>
      <w:r w:rsidRPr="001C6E55">
        <w:rPr>
          <w:rFonts w:ascii="Arial" w:hAnsi="Arial" w:cs="Arial"/>
          <w:sz w:val="24"/>
          <w:szCs w:val="24"/>
        </w:rPr>
        <w:t xml:space="preserve"> принятия решений о разработке муниципальных программ.</w:t>
      </w:r>
    </w:p>
    <w:p w14:paraId="3C348FD4" w14:textId="77777777" w:rsidR="00975A37" w:rsidRPr="001C6E55" w:rsidRDefault="00975A37" w:rsidP="00975A37">
      <w:pPr>
        <w:ind w:firstLine="709"/>
        <w:jc w:val="both"/>
        <w:rPr>
          <w:rFonts w:ascii="Arial" w:hAnsi="Arial" w:cs="Arial"/>
          <w:sz w:val="24"/>
          <w:szCs w:val="24"/>
        </w:rPr>
      </w:pPr>
      <w:r w:rsidRPr="001C6E5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477E8305" w14:textId="77777777" w:rsidR="00975A37" w:rsidRPr="001C6E55" w:rsidRDefault="00975A37" w:rsidP="00975A37">
      <w:pPr>
        <w:ind w:firstLine="709"/>
        <w:jc w:val="both"/>
        <w:rPr>
          <w:rFonts w:ascii="Arial" w:hAnsi="Arial" w:cs="Arial"/>
          <w:sz w:val="24"/>
          <w:szCs w:val="24"/>
        </w:rPr>
      </w:pPr>
      <w:r w:rsidRPr="001C6E55">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14:paraId="5B7529D6" w14:textId="77777777" w:rsidR="00832946" w:rsidRPr="001C6E55" w:rsidRDefault="00832946" w:rsidP="00832946">
      <w:pPr>
        <w:ind w:firstLine="709"/>
        <w:jc w:val="both"/>
        <w:rPr>
          <w:rFonts w:ascii="Arial" w:hAnsi="Arial" w:cs="Arial"/>
          <w:sz w:val="24"/>
          <w:szCs w:val="24"/>
        </w:rPr>
      </w:pPr>
    </w:p>
    <w:p w14:paraId="38D2DA79" w14:textId="77777777" w:rsidR="00832946" w:rsidRPr="001C6E55" w:rsidRDefault="00832946" w:rsidP="00832946">
      <w:pPr>
        <w:ind w:firstLine="709"/>
        <w:jc w:val="both"/>
        <w:rPr>
          <w:rFonts w:ascii="Arial" w:hAnsi="Arial" w:cs="Arial"/>
          <w:sz w:val="24"/>
          <w:szCs w:val="24"/>
        </w:rPr>
        <w:sectPr w:rsidR="00832946" w:rsidRPr="001C6E55" w:rsidSect="00832946">
          <w:pgSz w:w="11906" w:h="16838"/>
          <w:pgMar w:top="1134" w:right="850" w:bottom="1134" w:left="1701" w:header="0" w:footer="0" w:gutter="0"/>
          <w:cols w:space="720"/>
          <w:noEndnote/>
          <w:docGrid w:linePitch="360"/>
        </w:sectPr>
      </w:pPr>
    </w:p>
    <w:p w14:paraId="0C1424BC"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1 к подпрограмме</w:t>
      </w:r>
    </w:p>
    <w:p w14:paraId="7BD1EC6D" w14:textId="77777777" w:rsidR="00832946" w:rsidRPr="001C6E55" w:rsidRDefault="00332DFB" w:rsidP="00832946">
      <w:pPr>
        <w:jc w:val="right"/>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 долгом</w:t>
      </w:r>
    </w:p>
    <w:p w14:paraId="3F68114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Боготольского района</w:t>
      </w:r>
      <w:r w:rsidR="00332DFB" w:rsidRPr="001C6E55">
        <w:rPr>
          <w:rFonts w:ascii="Arial" w:hAnsi="Arial" w:cs="Arial"/>
          <w:sz w:val="24"/>
          <w:szCs w:val="24"/>
        </w:rPr>
        <w:t>»</w:t>
      </w:r>
    </w:p>
    <w:p w14:paraId="166B980D" w14:textId="77777777" w:rsidR="00832946" w:rsidRPr="001C6E55" w:rsidRDefault="00832946" w:rsidP="00832946">
      <w:pPr>
        <w:rPr>
          <w:rFonts w:ascii="Arial" w:hAnsi="Arial" w:cs="Arial"/>
          <w:sz w:val="24"/>
          <w:szCs w:val="24"/>
        </w:rPr>
      </w:pPr>
    </w:p>
    <w:p w14:paraId="38B4FA9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и значение показателей результативности подпрограммы</w:t>
      </w:r>
    </w:p>
    <w:p w14:paraId="11FE8B30" w14:textId="77777777" w:rsidR="00832946" w:rsidRPr="001C6E55"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21089F" w:rsidRPr="001C6E55" w14:paraId="395976A6" w14:textId="77777777"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14:paraId="6D2E6E7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14:paraId="295127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14:paraId="2963144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14:paraId="590D0BA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14:paraId="64840FA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Годы реализации муниципальной программы</w:t>
            </w:r>
          </w:p>
        </w:tc>
      </w:tr>
      <w:tr w:rsidR="0021089F" w:rsidRPr="001C6E55" w14:paraId="70A1B9E6" w14:textId="77777777" w:rsidTr="00832946">
        <w:trPr>
          <w:tblCellSpacing w:w="5" w:type="nil"/>
        </w:trPr>
        <w:tc>
          <w:tcPr>
            <w:tcW w:w="565" w:type="dxa"/>
            <w:vMerge/>
            <w:tcBorders>
              <w:left w:val="single" w:sz="4" w:space="0" w:color="auto"/>
              <w:bottom w:val="single" w:sz="4" w:space="0" w:color="auto"/>
              <w:right w:val="single" w:sz="4" w:space="0" w:color="auto"/>
            </w:tcBorders>
          </w:tcPr>
          <w:p w14:paraId="3829973F" w14:textId="77777777" w:rsidR="00832946" w:rsidRPr="001C6E55"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14:paraId="2E9C16AB" w14:textId="77777777" w:rsidR="00832946" w:rsidRPr="001C6E55"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14:paraId="351E5C3D" w14:textId="77777777" w:rsidR="00832946" w:rsidRPr="001C6E55"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14:paraId="68C559E3" w14:textId="77777777" w:rsidR="00832946" w:rsidRPr="001C6E55"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14:paraId="76164F79"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4</w:t>
            </w:r>
            <w:r w:rsidRPr="001C6E55">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14:paraId="50F3D861"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14:paraId="35C0F228"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6</w:t>
            </w:r>
            <w:r w:rsidRPr="001C6E55">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14:paraId="4616B81B"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7</w:t>
            </w:r>
            <w:r w:rsidRPr="001C6E55">
              <w:rPr>
                <w:rFonts w:ascii="Arial" w:hAnsi="Arial" w:cs="Arial"/>
                <w:sz w:val="24"/>
                <w:szCs w:val="24"/>
              </w:rPr>
              <w:t xml:space="preserve"> год</w:t>
            </w:r>
          </w:p>
        </w:tc>
      </w:tr>
      <w:tr w:rsidR="0021089F" w:rsidRPr="001C6E55" w14:paraId="0D668EF7" w14:textId="77777777" w:rsidTr="00832946">
        <w:trPr>
          <w:tblCellSpacing w:w="5" w:type="nil"/>
        </w:trPr>
        <w:tc>
          <w:tcPr>
            <w:tcW w:w="565" w:type="dxa"/>
            <w:tcBorders>
              <w:left w:val="single" w:sz="4" w:space="0" w:color="auto"/>
              <w:bottom w:val="single" w:sz="4" w:space="0" w:color="auto"/>
              <w:right w:val="single" w:sz="4" w:space="0" w:color="auto"/>
            </w:tcBorders>
          </w:tcPr>
          <w:p w14:paraId="0765A1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14:paraId="60EF53A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14:paraId="5869F5B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14:paraId="7403DCC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14:paraId="53395E5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14:paraId="5AE5E5B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14:paraId="40AB2FD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14:paraId="025837E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r>
      <w:tr w:rsidR="0021089F" w:rsidRPr="001C6E55" w14:paraId="69D8D2C7" w14:textId="77777777" w:rsidTr="00832946">
        <w:trPr>
          <w:tblCellSpacing w:w="5" w:type="nil"/>
        </w:trPr>
        <w:tc>
          <w:tcPr>
            <w:tcW w:w="565" w:type="dxa"/>
            <w:tcBorders>
              <w:left w:val="single" w:sz="4" w:space="0" w:color="auto"/>
              <w:bottom w:val="single" w:sz="4" w:space="0" w:color="auto"/>
              <w:right w:val="single" w:sz="4" w:space="0" w:color="auto"/>
            </w:tcBorders>
          </w:tcPr>
          <w:p w14:paraId="3287439E"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14:paraId="0A39E37C"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Цель - Эффективное управление муниципальным долгом Боготольского района </w:t>
            </w:r>
          </w:p>
        </w:tc>
      </w:tr>
      <w:tr w:rsidR="0021089F" w:rsidRPr="001C6E55" w14:paraId="2E1328FD"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3E1B081D"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21089F" w:rsidRPr="001C6E55" w14:paraId="113AB05A" w14:textId="77777777" w:rsidTr="00832946">
        <w:trPr>
          <w:tblCellSpacing w:w="5" w:type="nil"/>
        </w:trPr>
        <w:tc>
          <w:tcPr>
            <w:tcW w:w="565" w:type="dxa"/>
            <w:tcBorders>
              <w:left w:val="single" w:sz="4" w:space="0" w:color="auto"/>
              <w:bottom w:val="single" w:sz="4" w:space="0" w:color="auto"/>
              <w:right w:val="single" w:sz="4" w:space="0" w:color="auto"/>
            </w:tcBorders>
          </w:tcPr>
          <w:p w14:paraId="30182D54" w14:textId="77777777" w:rsidR="00832946" w:rsidRPr="001C6E55" w:rsidRDefault="00832946" w:rsidP="00832946">
            <w:pPr>
              <w:rPr>
                <w:rFonts w:ascii="Arial" w:hAnsi="Arial" w:cs="Arial"/>
                <w:sz w:val="24"/>
                <w:szCs w:val="24"/>
              </w:rPr>
            </w:pPr>
            <w:r w:rsidRPr="001C6E55">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14:paraId="2A8FCAEE" w14:textId="77777777" w:rsidR="00832946" w:rsidRPr="001C6E55" w:rsidRDefault="00832946" w:rsidP="00832946">
            <w:pPr>
              <w:rPr>
                <w:rFonts w:ascii="Arial" w:hAnsi="Arial" w:cs="Arial"/>
                <w:sz w:val="24"/>
                <w:szCs w:val="24"/>
              </w:rPr>
            </w:pPr>
            <w:r w:rsidRPr="001C6E55">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14:paraId="6968D703" w14:textId="77777777" w:rsidR="00832946" w:rsidRPr="001C6E55" w:rsidRDefault="00832946" w:rsidP="00832946">
            <w:pPr>
              <w:rPr>
                <w:rFonts w:ascii="Arial" w:hAnsi="Arial" w:cs="Arial"/>
                <w:sz w:val="24"/>
                <w:szCs w:val="24"/>
              </w:rPr>
            </w:pPr>
            <w:r w:rsidRPr="001C6E55">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14:paraId="760D8406" w14:textId="77777777" w:rsidR="00832946" w:rsidRPr="001C6E55" w:rsidRDefault="00832946" w:rsidP="00832946">
            <w:pPr>
              <w:rPr>
                <w:rFonts w:ascii="Arial" w:hAnsi="Arial" w:cs="Arial"/>
                <w:sz w:val="24"/>
                <w:szCs w:val="24"/>
              </w:rPr>
            </w:pPr>
            <w:r w:rsidRPr="001C6E5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7F8ED6A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val="en-US"/>
              </w:rPr>
              <w:t>&lt;</w:t>
            </w:r>
            <w:r w:rsidRPr="001C6E55">
              <w:rPr>
                <w:rFonts w:ascii="Arial" w:hAnsi="Arial" w:cs="Arial"/>
                <w:sz w:val="24"/>
                <w:szCs w:val="24"/>
              </w:rPr>
              <w:t>=</w:t>
            </w:r>
            <w:r w:rsidRPr="001C6E55">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14:paraId="25CCF9D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val="en-US"/>
              </w:rPr>
              <w:t>&lt;</w:t>
            </w:r>
            <w:r w:rsidRPr="001C6E55">
              <w:rPr>
                <w:rFonts w:ascii="Arial" w:hAnsi="Arial" w:cs="Arial"/>
                <w:sz w:val="24"/>
                <w:szCs w:val="24"/>
              </w:rPr>
              <w:t>=</w:t>
            </w:r>
            <w:r w:rsidRPr="001C6E55">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14:paraId="43988F3B" w14:textId="77777777" w:rsidR="00832946" w:rsidRPr="001C6E55" w:rsidRDefault="00832946" w:rsidP="00832946">
            <w:pPr>
              <w:jc w:val="center"/>
              <w:rPr>
                <w:rFonts w:ascii="Arial" w:hAnsi="Arial" w:cs="Arial"/>
                <w:sz w:val="24"/>
                <w:szCs w:val="24"/>
                <w:lang w:val="en-US"/>
              </w:rPr>
            </w:pPr>
            <w:r w:rsidRPr="001C6E55">
              <w:rPr>
                <w:rFonts w:ascii="Arial" w:hAnsi="Arial" w:cs="Arial"/>
                <w:sz w:val="24"/>
                <w:szCs w:val="24"/>
                <w:lang w:val="en-US"/>
              </w:rPr>
              <w:t>&lt;</w:t>
            </w:r>
            <w:r w:rsidRPr="001C6E55">
              <w:rPr>
                <w:rFonts w:ascii="Arial" w:hAnsi="Arial" w:cs="Arial"/>
                <w:sz w:val="24"/>
                <w:szCs w:val="24"/>
              </w:rPr>
              <w:t>=</w:t>
            </w:r>
            <w:r w:rsidRPr="001C6E55">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14:paraId="4EBBAF23" w14:textId="77777777" w:rsidR="00832946" w:rsidRPr="001C6E55" w:rsidRDefault="00832946" w:rsidP="00832946">
            <w:pPr>
              <w:jc w:val="center"/>
              <w:rPr>
                <w:rFonts w:ascii="Arial" w:hAnsi="Arial" w:cs="Arial"/>
                <w:sz w:val="24"/>
                <w:szCs w:val="24"/>
                <w:lang w:val="en-US"/>
              </w:rPr>
            </w:pPr>
            <w:r w:rsidRPr="001C6E55">
              <w:rPr>
                <w:rFonts w:ascii="Arial" w:hAnsi="Arial" w:cs="Arial"/>
                <w:sz w:val="24"/>
                <w:szCs w:val="24"/>
                <w:lang w:val="en-US"/>
              </w:rPr>
              <w:t>&lt;</w:t>
            </w:r>
            <w:r w:rsidRPr="001C6E55">
              <w:rPr>
                <w:rFonts w:ascii="Arial" w:hAnsi="Arial" w:cs="Arial"/>
                <w:sz w:val="24"/>
                <w:szCs w:val="24"/>
              </w:rPr>
              <w:t>=</w:t>
            </w:r>
            <w:r w:rsidRPr="001C6E55">
              <w:rPr>
                <w:rFonts w:ascii="Arial" w:hAnsi="Arial" w:cs="Arial"/>
                <w:sz w:val="24"/>
                <w:szCs w:val="24"/>
                <w:lang w:val="en-US"/>
              </w:rPr>
              <w:t>100</w:t>
            </w:r>
          </w:p>
        </w:tc>
      </w:tr>
      <w:tr w:rsidR="0021089F" w:rsidRPr="001C6E55" w14:paraId="04198E5F"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138C2FFC"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21089F" w:rsidRPr="001C6E55" w14:paraId="51E522FE" w14:textId="77777777" w:rsidTr="00832946">
        <w:trPr>
          <w:tblCellSpacing w:w="5" w:type="nil"/>
        </w:trPr>
        <w:tc>
          <w:tcPr>
            <w:tcW w:w="565" w:type="dxa"/>
            <w:tcBorders>
              <w:left w:val="single" w:sz="4" w:space="0" w:color="auto"/>
              <w:bottom w:val="single" w:sz="4" w:space="0" w:color="auto"/>
              <w:right w:val="single" w:sz="4" w:space="0" w:color="auto"/>
            </w:tcBorders>
          </w:tcPr>
          <w:p w14:paraId="63779259" w14:textId="77777777" w:rsidR="00832946" w:rsidRPr="001C6E55" w:rsidRDefault="00832946" w:rsidP="00832946">
            <w:pPr>
              <w:rPr>
                <w:rFonts w:ascii="Arial" w:hAnsi="Arial" w:cs="Arial"/>
                <w:sz w:val="24"/>
                <w:szCs w:val="24"/>
              </w:rPr>
            </w:pPr>
            <w:r w:rsidRPr="001C6E55">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14:paraId="7D36573D" w14:textId="77777777" w:rsidR="00832946" w:rsidRPr="001C6E55" w:rsidRDefault="00832946" w:rsidP="00832946">
            <w:pPr>
              <w:rPr>
                <w:rFonts w:ascii="Arial" w:hAnsi="Arial" w:cs="Arial"/>
                <w:sz w:val="24"/>
                <w:szCs w:val="24"/>
              </w:rPr>
            </w:pPr>
            <w:r w:rsidRPr="001C6E55">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14:paraId="28BDC97B" w14:textId="77777777" w:rsidR="00832946" w:rsidRPr="001C6E55" w:rsidRDefault="00832946" w:rsidP="00832946">
            <w:pPr>
              <w:rPr>
                <w:rFonts w:ascii="Arial" w:hAnsi="Arial" w:cs="Arial"/>
                <w:sz w:val="24"/>
                <w:szCs w:val="24"/>
              </w:rPr>
            </w:pPr>
            <w:r w:rsidRPr="001C6E55">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14:paraId="13E73327" w14:textId="77777777" w:rsidR="00832946" w:rsidRPr="001C6E55" w:rsidRDefault="00832946" w:rsidP="00832946">
            <w:pPr>
              <w:rPr>
                <w:rFonts w:ascii="Arial" w:hAnsi="Arial" w:cs="Arial"/>
                <w:sz w:val="24"/>
                <w:szCs w:val="24"/>
              </w:rPr>
            </w:pPr>
            <w:r w:rsidRPr="001C6E5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27A20CE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14:paraId="0ED4BF9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14:paraId="12C627D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val="en-US"/>
              </w:rPr>
              <w:t>&lt;</w:t>
            </w:r>
            <w:r w:rsidRPr="001C6E55">
              <w:rPr>
                <w:rFonts w:ascii="Arial" w:hAnsi="Arial" w:cs="Arial"/>
                <w:sz w:val="24"/>
                <w:szCs w:val="24"/>
              </w:rPr>
              <w:t>=3</w:t>
            </w:r>
            <w:r w:rsidRPr="001C6E55">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14:paraId="56F3613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val="en-US"/>
              </w:rPr>
              <w:t>&lt;</w:t>
            </w:r>
            <w:r w:rsidRPr="001C6E55">
              <w:rPr>
                <w:rFonts w:ascii="Arial" w:hAnsi="Arial" w:cs="Arial"/>
                <w:sz w:val="24"/>
                <w:szCs w:val="24"/>
              </w:rPr>
              <w:t>=3</w:t>
            </w:r>
            <w:r w:rsidRPr="001C6E55">
              <w:rPr>
                <w:rFonts w:ascii="Arial" w:hAnsi="Arial" w:cs="Arial"/>
                <w:sz w:val="24"/>
                <w:szCs w:val="24"/>
                <w:lang w:val="en-US"/>
              </w:rPr>
              <w:t>0</w:t>
            </w:r>
          </w:p>
        </w:tc>
      </w:tr>
      <w:tr w:rsidR="0021089F" w:rsidRPr="001C6E55" w14:paraId="60481E77"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5E7C43F6"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3: Обслуживание муниципального долга</w:t>
            </w:r>
          </w:p>
        </w:tc>
      </w:tr>
      <w:tr w:rsidR="0021089F" w:rsidRPr="001C6E55" w14:paraId="4855149F" w14:textId="77777777" w:rsidTr="00832946">
        <w:trPr>
          <w:tblCellSpacing w:w="5" w:type="nil"/>
        </w:trPr>
        <w:tc>
          <w:tcPr>
            <w:tcW w:w="565" w:type="dxa"/>
            <w:tcBorders>
              <w:left w:val="single" w:sz="4" w:space="0" w:color="auto"/>
              <w:bottom w:val="single" w:sz="4" w:space="0" w:color="auto"/>
              <w:right w:val="single" w:sz="4" w:space="0" w:color="auto"/>
            </w:tcBorders>
          </w:tcPr>
          <w:p w14:paraId="49C59CDD" w14:textId="77777777" w:rsidR="00832946" w:rsidRPr="001C6E55" w:rsidRDefault="00832946" w:rsidP="00832946">
            <w:pPr>
              <w:rPr>
                <w:rFonts w:ascii="Arial" w:hAnsi="Arial" w:cs="Arial"/>
                <w:sz w:val="24"/>
                <w:szCs w:val="24"/>
              </w:rPr>
            </w:pPr>
            <w:r w:rsidRPr="001C6E55">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14:paraId="3D1F97C3"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1C6E55">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14:paraId="000DE6A4"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14:paraId="3055CA0A" w14:textId="77777777" w:rsidR="00832946" w:rsidRPr="001C6E55" w:rsidRDefault="00832946" w:rsidP="00832946">
            <w:pPr>
              <w:rPr>
                <w:rFonts w:ascii="Arial" w:hAnsi="Arial" w:cs="Arial"/>
                <w:sz w:val="24"/>
                <w:szCs w:val="24"/>
              </w:rPr>
            </w:pPr>
            <w:r w:rsidRPr="001C6E55">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6634BEC5" w14:textId="77777777" w:rsidR="00832946" w:rsidRPr="001C6E55" w:rsidRDefault="00832946" w:rsidP="00D22AC3">
            <w:pPr>
              <w:jc w:val="center"/>
              <w:rPr>
                <w:rFonts w:ascii="Arial" w:hAnsi="Arial" w:cs="Arial"/>
                <w:sz w:val="24"/>
                <w:szCs w:val="24"/>
              </w:rPr>
            </w:pPr>
            <w:r w:rsidRPr="001C6E55">
              <w:rPr>
                <w:rFonts w:ascii="Arial" w:hAnsi="Arial" w:cs="Arial"/>
                <w:sz w:val="24"/>
                <w:szCs w:val="24"/>
              </w:rPr>
              <w:t>&lt;=1</w:t>
            </w:r>
            <w:r w:rsidR="00D22AC3" w:rsidRPr="001C6E5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10876A9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14:paraId="36106F8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14:paraId="2F937DF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&lt;=10</w:t>
            </w:r>
          </w:p>
        </w:tc>
      </w:tr>
      <w:tr w:rsidR="0021089F" w:rsidRPr="001C6E55" w14:paraId="3D5EE66B" w14:textId="77777777" w:rsidTr="00832946">
        <w:trPr>
          <w:tblCellSpacing w:w="5" w:type="nil"/>
        </w:trPr>
        <w:tc>
          <w:tcPr>
            <w:tcW w:w="565" w:type="dxa"/>
            <w:tcBorders>
              <w:left w:val="single" w:sz="4" w:space="0" w:color="auto"/>
              <w:bottom w:val="single" w:sz="4" w:space="0" w:color="auto"/>
              <w:right w:val="single" w:sz="4" w:space="0" w:color="auto"/>
            </w:tcBorders>
          </w:tcPr>
          <w:p w14:paraId="0304FD12" w14:textId="77777777" w:rsidR="00832946" w:rsidRPr="001C6E55" w:rsidRDefault="00832946" w:rsidP="00832946">
            <w:pPr>
              <w:rPr>
                <w:rFonts w:ascii="Arial" w:hAnsi="Arial" w:cs="Arial"/>
                <w:sz w:val="24"/>
                <w:szCs w:val="24"/>
              </w:rPr>
            </w:pPr>
            <w:r w:rsidRPr="001C6E55">
              <w:rPr>
                <w:rFonts w:ascii="Arial" w:hAnsi="Arial" w:cs="Arial"/>
                <w:sz w:val="24"/>
                <w:szCs w:val="24"/>
              </w:rPr>
              <w:t>1.4</w:t>
            </w:r>
          </w:p>
        </w:tc>
        <w:tc>
          <w:tcPr>
            <w:tcW w:w="4895" w:type="dxa"/>
            <w:tcBorders>
              <w:left w:val="single" w:sz="4" w:space="0" w:color="auto"/>
              <w:bottom w:val="single" w:sz="4" w:space="0" w:color="auto"/>
              <w:right w:val="single" w:sz="4" w:space="0" w:color="auto"/>
            </w:tcBorders>
          </w:tcPr>
          <w:p w14:paraId="716D3ED4" w14:textId="77777777" w:rsidR="00832946" w:rsidRPr="001C6E55" w:rsidRDefault="00832946" w:rsidP="00832946">
            <w:pPr>
              <w:rPr>
                <w:rFonts w:ascii="Arial" w:hAnsi="Arial" w:cs="Arial"/>
                <w:sz w:val="24"/>
                <w:szCs w:val="24"/>
              </w:rPr>
            </w:pPr>
            <w:r w:rsidRPr="001C6E55">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14:paraId="07103A11" w14:textId="77777777" w:rsidR="00832946" w:rsidRPr="001C6E55" w:rsidRDefault="00832946" w:rsidP="00832946">
            <w:pPr>
              <w:rPr>
                <w:rFonts w:ascii="Arial" w:hAnsi="Arial" w:cs="Arial"/>
                <w:sz w:val="24"/>
                <w:szCs w:val="24"/>
              </w:rPr>
            </w:pPr>
            <w:r w:rsidRPr="001C6E55">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14:paraId="149049B6" w14:textId="77777777" w:rsidR="00832946" w:rsidRPr="001C6E55" w:rsidRDefault="00832946" w:rsidP="00832946">
            <w:pPr>
              <w:rPr>
                <w:rFonts w:ascii="Arial" w:hAnsi="Arial" w:cs="Arial"/>
                <w:sz w:val="24"/>
                <w:szCs w:val="24"/>
              </w:rPr>
            </w:pPr>
            <w:r w:rsidRPr="001C6E55">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14:paraId="7E68930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0CDE1B9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3FD516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14:paraId="6CCADBC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=0</w:t>
            </w:r>
          </w:p>
        </w:tc>
      </w:tr>
    </w:tbl>
    <w:p w14:paraId="7CBA7175" w14:textId="77777777" w:rsidR="00832946" w:rsidRPr="001C6E55" w:rsidRDefault="00832946" w:rsidP="00832946">
      <w:pPr>
        <w:rPr>
          <w:rFonts w:ascii="Arial" w:hAnsi="Arial" w:cs="Arial"/>
          <w:sz w:val="24"/>
          <w:szCs w:val="24"/>
        </w:rPr>
      </w:pPr>
    </w:p>
    <w:p w14:paraId="179F8680" w14:textId="77777777" w:rsidR="00335809" w:rsidRPr="001C6E55" w:rsidRDefault="00335809" w:rsidP="00832946">
      <w:pPr>
        <w:rPr>
          <w:rFonts w:ascii="Arial" w:hAnsi="Arial" w:cs="Arial"/>
          <w:sz w:val="24"/>
          <w:szCs w:val="24"/>
        </w:rPr>
      </w:pPr>
    </w:p>
    <w:p w14:paraId="5DF78CAD"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Приложение № 2</w:t>
      </w:r>
    </w:p>
    <w:p w14:paraId="7CDCC12E"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подпрограмме </w:t>
      </w:r>
      <w:r w:rsidR="00332DFB" w:rsidRPr="001C6E55">
        <w:rPr>
          <w:rFonts w:ascii="Arial" w:hAnsi="Arial" w:cs="Arial"/>
          <w:sz w:val="24"/>
          <w:szCs w:val="24"/>
        </w:rPr>
        <w:t>«</w:t>
      </w:r>
      <w:r w:rsidRPr="001C6E55">
        <w:rPr>
          <w:rFonts w:ascii="Arial" w:hAnsi="Arial" w:cs="Arial"/>
          <w:sz w:val="24"/>
          <w:szCs w:val="24"/>
        </w:rPr>
        <w:t>Управление</w:t>
      </w:r>
    </w:p>
    <w:p w14:paraId="3BEBF6F9"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муниципальным долгом Боготольского</w:t>
      </w:r>
    </w:p>
    <w:p w14:paraId="666E92A2"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района</w:t>
      </w:r>
      <w:r w:rsidR="00332DFB" w:rsidRPr="001C6E55">
        <w:rPr>
          <w:rFonts w:ascii="Arial" w:hAnsi="Arial" w:cs="Arial"/>
          <w:sz w:val="24"/>
          <w:szCs w:val="24"/>
        </w:rPr>
        <w:t>»</w:t>
      </w:r>
    </w:p>
    <w:p w14:paraId="3AFC4B6F" w14:textId="77777777" w:rsidR="00832946" w:rsidRPr="001C6E55" w:rsidRDefault="00832946" w:rsidP="00832946">
      <w:pPr>
        <w:rPr>
          <w:rFonts w:ascii="Arial" w:hAnsi="Arial" w:cs="Arial"/>
          <w:sz w:val="24"/>
          <w:szCs w:val="24"/>
        </w:rPr>
      </w:pPr>
    </w:p>
    <w:p w14:paraId="7BE6C17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мероприятий подпрограммы</w:t>
      </w:r>
    </w:p>
    <w:p w14:paraId="5E988111" w14:textId="77777777" w:rsidR="00832946" w:rsidRPr="001C6E55"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21089F" w:rsidRPr="001C6E55" w14:paraId="2450D12B" w14:textId="77777777" w:rsidTr="00633641">
        <w:tc>
          <w:tcPr>
            <w:tcW w:w="673" w:type="dxa"/>
            <w:vMerge w:val="restart"/>
            <w:tcBorders>
              <w:top w:val="single" w:sz="4" w:space="0" w:color="auto"/>
              <w:left w:val="single" w:sz="4" w:space="0" w:color="auto"/>
              <w:right w:val="single" w:sz="4" w:space="0" w:color="auto"/>
            </w:tcBorders>
          </w:tcPr>
          <w:p w14:paraId="1B9C41D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14:paraId="5495C43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14:paraId="109480C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14:paraId="2C1CA76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14:paraId="62502B0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14:paraId="3890C13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Ожидаемый непосредственный результат от реализации подпрограммного мероприятия</w:t>
            </w:r>
          </w:p>
        </w:tc>
      </w:tr>
      <w:tr w:rsidR="0021089F" w:rsidRPr="001C6E55" w14:paraId="0E55F74E" w14:textId="77777777" w:rsidTr="00633641">
        <w:tc>
          <w:tcPr>
            <w:tcW w:w="673" w:type="dxa"/>
            <w:vMerge/>
            <w:tcBorders>
              <w:left w:val="single" w:sz="4" w:space="0" w:color="auto"/>
              <w:bottom w:val="single" w:sz="4" w:space="0" w:color="000000"/>
              <w:right w:val="single" w:sz="4" w:space="0" w:color="auto"/>
            </w:tcBorders>
          </w:tcPr>
          <w:p w14:paraId="4B7519F7" w14:textId="77777777" w:rsidR="00832946" w:rsidRPr="001C6E55"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14:paraId="6671ED2C" w14:textId="77777777" w:rsidR="00832946" w:rsidRPr="001C6E55"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14:paraId="3BA4A606" w14:textId="77777777" w:rsidR="00832946" w:rsidRPr="001C6E55"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14:paraId="3682036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14:paraId="34C879DB" w14:textId="77777777" w:rsidR="00832946" w:rsidRPr="001C6E55" w:rsidRDefault="00832946" w:rsidP="00832946">
            <w:pPr>
              <w:jc w:val="center"/>
              <w:rPr>
                <w:rFonts w:ascii="Arial" w:hAnsi="Arial" w:cs="Arial"/>
                <w:sz w:val="24"/>
                <w:szCs w:val="24"/>
              </w:rPr>
            </w:pPr>
            <w:proofErr w:type="spellStart"/>
            <w:r w:rsidRPr="001C6E55">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14:paraId="09F7835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14:paraId="7775ECE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14:paraId="020E4D63"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14:paraId="79BB7EFE"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6</w:t>
            </w:r>
            <w:r w:rsidRPr="001C6E55">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14:paraId="2903C0AD"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7</w:t>
            </w:r>
            <w:r w:rsidRPr="001C6E55">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14:paraId="100374B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14:paraId="6FA0FEA5" w14:textId="77777777" w:rsidR="00832946" w:rsidRPr="001C6E55" w:rsidRDefault="00832946" w:rsidP="00832946">
            <w:pPr>
              <w:jc w:val="center"/>
              <w:rPr>
                <w:rFonts w:ascii="Arial" w:hAnsi="Arial" w:cs="Arial"/>
                <w:sz w:val="24"/>
                <w:szCs w:val="24"/>
              </w:rPr>
            </w:pPr>
          </w:p>
        </w:tc>
      </w:tr>
      <w:tr w:rsidR="0021089F" w:rsidRPr="001C6E55" w14:paraId="4E4DCE33" w14:textId="77777777" w:rsidTr="00633641">
        <w:tc>
          <w:tcPr>
            <w:tcW w:w="673" w:type="dxa"/>
            <w:tcBorders>
              <w:top w:val="single" w:sz="4" w:space="0" w:color="auto"/>
              <w:left w:val="single" w:sz="4" w:space="0" w:color="auto"/>
              <w:bottom w:val="single" w:sz="4" w:space="0" w:color="000000"/>
              <w:right w:val="single" w:sz="4" w:space="0" w:color="auto"/>
            </w:tcBorders>
            <w:vAlign w:val="center"/>
          </w:tcPr>
          <w:p w14:paraId="12FD2C7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14:paraId="159F0BB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14:paraId="1190964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14:paraId="72E25A9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14:paraId="70B943A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14:paraId="0E65CC9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14:paraId="7267869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14:paraId="08A41E3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14:paraId="1B28BE8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14:paraId="0522665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14:paraId="13BCBF8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14:paraId="4B0D0A3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12</w:t>
            </w:r>
          </w:p>
        </w:tc>
      </w:tr>
      <w:tr w:rsidR="0021089F" w:rsidRPr="001C6E55" w14:paraId="180923DB" w14:textId="77777777" w:rsidTr="00633641">
        <w:tc>
          <w:tcPr>
            <w:tcW w:w="673" w:type="dxa"/>
            <w:tcBorders>
              <w:top w:val="single" w:sz="4" w:space="0" w:color="auto"/>
              <w:left w:val="single" w:sz="4" w:space="0" w:color="auto"/>
              <w:bottom w:val="single" w:sz="4" w:space="0" w:color="auto"/>
              <w:right w:val="single" w:sz="4" w:space="0" w:color="auto"/>
            </w:tcBorders>
          </w:tcPr>
          <w:p w14:paraId="19EC5BC9"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14:paraId="1B89FF05" w14:textId="77777777" w:rsidR="00832946" w:rsidRPr="001C6E55" w:rsidRDefault="00832946" w:rsidP="00832946">
            <w:pPr>
              <w:rPr>
                <w:rFonts w:ascii="Arial" w:hAnsi="Arial" w:cs="Arial"/>
                <w:sz w:val="24"/>
                <w:szCs w:val="24"/>
              </w:rPr>
            </w:pPr>
            <w:r w:rsidRPr="001C6E55">
              <w:rPr>
                <w:rFonts w:ascii="Arial" w:hAnsi="Arial" w:cs="Arial"/>
                <w:sz w:val="24"/>
                <w:szCs w:val="24"/>
              </w:rPr>
              <w:t>Цель подпрограммы: Эффективное управление муниципальным долгом Боготольского района</w:t>
            </w:r>
          </w:p>
        </w:tc>
      </w:tr>
      <w:tr w:rsidR="0021089F" w:rsidRPr="001C6E55" w14:paraId="208AF7C5" w14:textId="77777777" w:rsidTr="00633641">
        <w:tc>
          <w:tcPr>
            <w:tcW w:w="673" w:type="dxa"/>
            <w:tcBorders>
              <w:top w:val="single" w:sz="4" w:space="0" w:color="auto"/>
              <w:left w:val="single" w:sz="4" w:space="0" w:color="auto"/>
              <w:bottom w:val="single" w:sz="4" w:space="0" w:color="auto"/>
              <w:right w:val="single" w:sz="4" w:space="0" w:color="auto"/>
            </w:tcBorders>
          </w:tcPr>
          <w:p w14:paraId="31B15583"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14:paraId="7B2A4AF8" w14:textId="42495D41"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w:t>
            </w:r>
            <w:r w:rsidR="00A7756A" w:rsidRPr="001C6E55">
              <w:rPr>
                <w:rFonts w:ascii="Arial" w:hAnsi="Arial" w:cs="Arial"/>
                <w:sz w:val="24"/>
                <w:szCs w:val="24"/>
              </w:rPr>
              <w:t>1: Сохранение</w:t>
            </w:r>
            <w:r w:rsidRPr="001C6E55">
              <w:rPr>
                <w:rFonts w:ascii="Arial" w:hAnsi="Arial" w:cs="Arial"/>
                <w:sz w:val="24"/>
                <w:szCs w:val="24"/>
              </w:rPr>
              <w:t xml:space="preserve"> объема и структуры муниципального долга Боготольского района на экономически безопасном уровне</w:t>
            </w:r>
          </w:p>
        </w:tc>
      </w:tr>
      <w:tr w:rsidR="0021089F" w:rsidRPr="001C6E55" w14:paraId="42D933B4" w14:textId="77777777" w:rsidTr="00633641">
        <w:tc>
          <w:tcPr>
            <w:tcW w:w="673" w:type="dxa"/>
            <w:tcBorders>
              <w:top w:val="single" w:sz="4" w:space="0" w:color="auto"/>
              <w:left w:val="single" w:sz="4" w:space="0" w:color="auto"/>
              <w:bottom w:val="single" w:sz="4" w:space="0" w:color="auto"/>
              <w:right w:val="single" w:sz="4" w:space="0" w:color="auto"/>
            </w:tcBorders>
          </w:tcPr>
          <w:p w14:paraId="0E4FF4CB" w14:textId="77777777" w:rsidR="00832946" w:rsidRPr="001C6E55" w:rsidRDefault="00832946" w:rsidP="00832946">
            <w:pPr>
              <w:rPr>
                <w:rFonts w:ascii="Arial" w:hAnsi="Arial" w:cs="Arial"/>
                <w:sz w:val="24"/>
                <w:szCs w:val="24"/>
              </w:rPr>
            </w:pPr>
            <w:r w:rsidRPr="001C6E55">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14:paraId="2C6EDA60"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14:paraId="33BC6B6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14:paraId="5E71B9D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14:paraId="4BF3625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5311944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14:paraId="64714ED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9EB588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14:paraId="04B0815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14:paraId="025E02C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6B9E4E6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14:paraId="3332E71E" w14:textId="77777777" w:rsidR="00832946" w:rsidRPr="001C6E55" w:rsidRDefault="00832946" w:rsidP="00832946">
            <w:pPr>
              <w:rPr>
                <w:rFonts w:ascii="Arial" w:hAnsi="Arial" w:cs="Arial"/>
                <w:sz w:val="24"/>
                <w:szCs w:val="24"/>
              </w:rPr>
            </w:pPr>
            <w:r w:rsidRPr="001C6E55">
              <w:rPr>
                <w:rFonts w:ascii="Arial" w:hAnsi="Arial" w:cs="Arial"/>
                <w:sz w:val="24"/>
                <w:szCs w:val="24"/>
              </w:rPr>
              <w:t>Обеспечение покрытия дефицита районного бюджета за счет заемных средств</w:t>
            </w:r>
          </w:p>
        </w:tc>
      </w:tr>
      <w:tr w:rsidR="0021089F" w:rsidRPr="001C6E55" w14:paraId="50532AE6" w14:textId="77777777" w:rsidTr="00633641">
        <w:tc>
          <w:tcPr>
            <w:tcW w:w="673" w:type="dxa"/>
            <w:tcBorders>
              <w:top w:val="single" w:sz="4" w:space="0" w:color="auto"/>
              <w:left w:val="single" w:sz="4" w:space="0" w:color="auto"/>
              <w:bottom w:val="single" w:sz="4" w:space="0" w:color="auto"/>
              <w:right w:val="single" w:sz="4" w:space="0" w:color="auto"/>
            </w:tcBorders>
          </w:tcPr>
          <w:p w14:paraId="21A15703" w14:textId="77777777" w:rsidR="00832946" w:rsidRPr="001C6E55" w:rsidRDefault="00832946" w:rsidP="00832946">
            <w:pPr>
              <w:rPr>
                <w:rFonts w:ascii="Arial" w:hAnsi="Arial" w:cs="Arial"/>
                <w:sz w:val="24"/>
                <w:szCs w:val="24"/>
              </w:rPr>
            </w:pPr>
            <w:r w:rsidRPr="001C6E55">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14:paraId="4593C0AB" w14:textId="4B5640EE"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w:t>
            </w:r>
            <w:r w:rsidR="00A7756A" w:rsidRPr="001C6E55">
              <w:rPr>
                <w:rFonts w:ascii="Arial" w:hAnsi="Arial" w:cs="Arial"/>
                <w:sz w:val="24"/>
                <w:szCs w:val="24"/>
              </w:rPr>
              <w:t>2: Соблюдение</w:t>
            </w:r>
            <w:r w:rsidRPr="001C6E55">
              <w:rPr>
                <w:rFonts w:ascii="Arial" w:hAnsi="Arial" w:cs="Arial"/>
                <w:sz w:val="24"/>
                <w:szCs w:val="24"/>
              </w:rPr>
              <w:t xml:space="preserve"> ограничений по объему муниципального долга Боготольского района и расходам на его обслуживание </w:t>
            </w:r>
            <w:r w:rsidRPr="001C6E55">
              <w:rPr>
                <w:rFonts w:ascii="Arial" w:hAnsi="Arial" w:cs="Arial"/>
                <w:sz w:val="24"/>
                <w:szCs w:val="24"/>
              </w:rPr>
              <w:lastRenderedPageBreak/>
              <w:t>установленных федеральным законодательством</w:t>
            </w:r>
          </w:p>
        </w:tc>
      </w:tr>
      <w:tr w:rsidR="0021089F" w:rsidRPr="001C6E55" w14:paraId="6BF654E4" w14:textId="77777777" w:rsidTr="00633641">
        <w:tc>
          <w:tcPr>
            <w:tcW w:w="673" w:type="dxa"/>
            <w:tcBorders>
              <w:top w:val="single" w:sz="4" w:space="0" w:color="auto"/>
              <w:left w:val="single" w:sz="4" w:space="0" w:color="auto"/>
              <w:bottom w:val="nil"/>
              <w:right w:val="single" w:sz="4" w:space="0" w:color="auto"/>
            </w:tcBorders>
          </w:tcPr>
          <w:p w14:paraId="21A19E09"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14:paraId="50388900"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14:paraId="23EC94A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14:paraId="460F815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5BE2BD8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14:paraId="248EB23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14:paraId="1158130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7ADF5AC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5AA263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14:paraId="4B89B09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14:paraId="7C47DD00" w14:textId="77777777" w:rsidR="00832946" w:rsidRPr="001C6E55" w:rsidRDefault="00832946" w:rsidP="00832946">
            <w:pPr>
              <w:rPr>
                <w:rFonts w:ascii="Arial" w:hAnsi="Arial" w:cs="Arial"/>
                <w:sz w:val="24"/>
                <w:szCs w:val="24"/>
              </w:rPr>
            </w:pPr>
            <w:r w:rsidRPr="001C6E55">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21089F" w:rsidRPr="001C6E55" w14:paraId="11D37303" w14:textId="77777777" w:rsidTr="00633641">
        <w:tc>
          <w:tcPr>
            <w:tcW w:w="673" w:type="dxa"/>
            <w:tcBorders>
              <w:top w:val="single" w:sz="4" w:space="0" w:color="auto"/>
              <w:left w:val="single" w:sz="4" w:space="0" w:color="auto"/>
              <w:bottom w:val="single" w:sz="4" w:space="0" w:color="auto"/>
              <w:right w:val="single" w:sz="4" w:space="0" w:color="auto"/>
            </w:tcBorders>
          </w:tcPr>
          <w:p w14:paraId="64238D76" w14:textId="77777777" w:rsidR="00832946" w:rsidRPr="001C6E55" w:rsidRDefault="00832946" w:rsidP="00832946">
            <w:pPr>
              <w:rPr>
                <w:rFonts w:ascii="Arial" w:hAnsi="Arial" w:cs="Arial"/>
                <w:sz w:val="24"/>
                <w:szCs w:val="24"/>
              </w:rPr>
            </w:pPr>
            <w:r w:rsidRPr="001C6E55">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14:paraId="42F6D197" w14:textId="1457A237"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w:t>
            </w:r>
            <w:r w:rsidR="00A7756A" w:rsidRPr="001C6E55">
              <w:rPr>
                <w:rFonts w:ascii="Arial" w:hAnsi="Arial" w:cs="Arial"/>
                <w:sz w:val="24"/>
                <w:szCs w:val="24"/>
              </w:rPr>
              <w:t>3: Обслуживание</w:t>
            </w:r>
            <w:r w:rsidRPr="001C6E55">
              <w:rPr>
                <w:rFonts w:ascii="Arial" w:hAnsi="Arial" w:cs="Arial"/>
                <w:sz w:val="24"/>
                <w:szCs w:val="24"/>
              </w:rPr>
              <w:t xml:space="preserve"> муниципального долга Боготольского района</w:t>
            </w:r>
          </w:p>
        </w:tc>
      </w:tr>
      <w:tr w:rsidR="0021089F" w:rsidRPr="001C6E55" w14:paraId="6424F85B" w14:textId="77777777" w:rsidTr="00633641">
        <w:tc>
          <w:tcPr>
            <w:tcW w:w="673" w:type="dxa"/>
            <w:tcBorders>
              <w:top w:val="single" w:sz="4" w:space="0" w:color="auto"/>
              <w:left w:val="single" w:sz="4" w:space="0" w:color="auto"/>
              <w:bottom w:val="single" w:sz="4" w:space="0" w:color="auto"/>
              <w:right w:val="single" w:sz="4" w:space="0" w:color="auto"/>
            </w:tcBorders>
          </w:tcPr>
          <w:p w14:paraId="77EFF5CE" w14:textId="77777777" w:rsidR="00633641" w:rsidRPr="001C6E55" w:rsidRDefault="00633641" w:rsidP="00832946">
            <w:pPr>
              <w:rPr>
                <w:rFonts w:ascii="Arial" w:hAnsi="Arial" w:cs="Arial"/>
                <w:sz w:val="24"/>
                <w:szCs w:val="24"/>
              </w:rPr>
            </w:pPr>
            <w:r w:rsidRPr="001C6E55">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14:paraId="4BB5D71F" w14:textId="77777777" w:rsidR="00633641" w:rsidRPr="001C6E55" w:rsidRDefault="00633641" w:rsidP="00832946">
            <w:pPr>
              <w:rPr>
                <w:rFonts w:ascii="Arial" w:hAnsi="Arial" w:cs="Arial"/>
                <w:sz w:val="24"/>
                <w:szCs w:val="24"/>
              </w:rPr>
            </w:pPr>
            <w:r w:rsidRPr="001C6E55">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14:paraId="1A0AA0B2" w14:textId="77777777" w:rsidR="00633641" w:rsidRPr="001C6E55" w:rsidRDefault="00633641"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14:paraId="24C39DBD" w14:textId="77777777" w:rsidR="00633641" w:rsidRPr="001C6E55" w:rsidRDefault="00633641" w:rsidP="0012484F">
            <w:pPr>
              <w:jc w:val="center"/>
              <w:rPr>
                <w:rFonts w:ascii="Arial" w:hAnsi="Arial" w:cs="Arial"/>
                <w:sz w:val="24"/>
                <w:szCs w:val="24"/>
              </w:rPr>
            </w:pPr>
            <w:r w:rsidRPr="001C6E55">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14:paraId="7F8723AA" w14:textId="77777777" w:rsidR="00633641" w:rsidRPr="001C6E55" w:rsidRDefault="00633641" w:rsidP="0012484F">
            <w:pPr>
              <w:jc w:val="center"/>
              <w:rPr>
                <w:rFonts w:ascii="Arial" w:hAnsi="Arial" w:cs="Arial"/>
                <w:sz w:val="24"/>
                <w:szCs w:val="24"/>
              </w:rPr>
            </w:pPr>
            <w:r w:rsidRPr="001C6E55">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14:paraId="7E701FF3" w14:textId="77777777" w:rsidR="00633641" w:rsidRPr="001C6E55" w:rsidRDefault="00633641" w:rsidP="0012484F">
            <w:pPr>
              <w:jc w:val="center"/>
              <w:rPr>
                <w:rFonts w:ascii="Arial" w:hAnsi="Arial" w:cs="Arial"/>
                <w:sz w:val="24"/>
                <w:szCs w:val="24"/>
              </w:rPr>
            </w:pPr>
            <w:r w:rsidRPr="001C6E55">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14:paraId="2E869C66" w14:textId="77777777" w:rsidR="00633641" w:rsidRPr="001C6E55" w:rsidRDefault="007B7364" w:rsidP="00832946">
            <w:pPr>
              <w:jc w:val="center"/>
              <w:rPr>
                <w:rFonts w:ascii="Arial" w:hAnsi="Arial" w:cs="Arial"/>
                <w:sz w:val="24"/>
                <w:szCs w:val="24"/>
              </w:rPr>
            </w:pPr>
            <w:r w:rsidRPr="001C6E55">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7D2AB6EA" w14:textId="77777777" w:rsidR="00633641" w:rsidRPr="001C6E55" w:rsidRDefault="00633641" w:rsidP="00832946">
            <w:pPr>
              <w:jc w:val="center"/>
              <w:rPr>
                <w:rFonts w:ascii="Arial" w:hAnsi="Arial" w:cs="Arial"/>
                <w:sz w:val="24"/>
                <w:szCs w:val="24"/>
              </w:rPr>
            </w:pPr>
            <w:r w:rsidRPr="001C6E55">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AB8223F" w14:textId="77777777" w:rsidR="00633641" w:rsidRPr="001C6E55" w:rsidRDefault="00633641" w:rsidP="00832946">
            <w:pPr>
              <w:jc w:val="center"/>
              <w:rPr>
                <w:rFonts w:ascii="Arial" w:hAnsi="Arial" w:cs="Arial"/>
                <w:sz w:val="24"/>
                <w:szCs w:val="24"/>
              </w:rPr>
            </w:pPr>
            <w:r w:rsidRPr="001C6E55">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14:paraId="3506B2D0" w14:textId="77777777" w:rsidR="00633641" w:rsidRPr="001C6E55" w:rsidRDefault="007B7364" w:rsidP="00832946">
            <w:pPr>
              <w:jc w:val="center"/>
              <w:rPr>
                <w:rFonts w:ascii="Arial" w:hAnsi="Arial" w:cs="Arial"/>
                <w:sz w:val="24"/>
                <w:szCs w:val="24"/>
              </w:rPr>
            </w:pPr>
            <w:r w:rsidRPr="001C6E55">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14:paraId="5D06ACED" w14:textId="77777777" w:rsidR="00633641" w:rsidRPr="001C6E55" w:rsidRDefault="00633641" w:rsidP="00832946">
            <w:pPr>
              <w:rPr>
                <w:rFonts w:ascii="Arial" w:hAnsi="Arial" w:cs="Arial"/>
                <w:sz w:val="24"/>
                <w:szCs w:val="24"/>
              </w:rPr>
            </w:pPr>
            <w:r w:rsidRPr="001C6E55">
              <w:rPr>
                <w:rFonts w:ascii="Arial" w:hAnsi="Arial" w:cs="Arial"/>
                <w:sz w:val="24"/>
                <w:szCs w:val="24"/>
              </w:rPr>
              <w:t>Обслуживание муниципального долга Боготольского района в полном объеме (ежегодно)</w:t>
            </w:r>
          </w:p>
        </w:tc>
      </w:tr>
      <w:tr w:rsidR="0021089F" w:rsidRPr="001C6E55" w14:paraId="2E91E8BF" w14:textId="77777777" w:rsidTr="00633641">
        <w:tc>
          <w:tcPr>
            <w:tcW w:w="673" w:type="dxa"/>
            <w:tcBorders>
              <w:top w:val="single" w:sz="4" w:space="0" w:color="auto"/>
              <w:left w:val="single" w:sz="4" w:space="0" w:color="auto"/>
              <w:bottom w:val="single" w:sz="4" w:space="0" w:color="auto"/>
              <w:right w:val="single" w:sz="4" w:space="0" w:color="auto"/>
            </w:tcBorders>
          </w:tcPr>
          <w:p w14:paraId="7958A95A" w14:textId="77777777" w:rsidR="00832946" w:rsidRPr="001C6E55" w:rsidRDefault="00832946" w:rsidP="00832946">
            <w:pPr>
              <w:rPr>
                <w:rFonts w:ascii="Arial" w:hAnsi="Arial" w:cs="Arial"/>
                <w:sz w:val="24"/>
                <w:szCs w:val="24"/>
              </w:rPr>
            </w:pPr>
            <w:r w:rsidRPr="001C6E55">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14:paraId="5965C9EB"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14:paraId="31002FB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14:paraId="6F323B5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751A7E1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14:paraId="14645FA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14:paraId="69B7143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2F8E52F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211022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14:paraId="618B7B4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14:paraId="3F0499ED" w14:textId="77777777" w:rsidR="00832946" w:rsidRPr="001C6E55" w:rsidRDefault="00832946" w:rsidP="00832946">
            <w:pPr>
              <w:rPr>
                <w:rFonts w:ascii="Arial" w:hAnsi="Arial" w:cs="Arial"/>
                <w:sz w:val="24"/>
                <w:szCs w:val="24"/>
              </w:rPr>
            </w:pPr>
            <w:r w:rsidRPr="001C6E55">
              <w:rPr>
                <w:rFonts w:ascii="Arial" w:hAnsi="Arial" w:cs="Arial"/>
                <w:sz w:val="24"/>
                <w:szCs w:val="24"/>
              </w:rPr>
              <w:t>Своевременное обслуживание муниципального долга Боготольского района (ежегодно)</w:t>
            </w:r>
          </w:p>
        </w:tc>
      </w:tr>
    </w:tbl>
    <w:p w14:paraId="2E9AC473" w14:textId="77777777" w:rsidR="00832946" w:rsidRPr="001C6E55" w:rsidRDefault="00832946" w:rsidP="00832946">
      <w:pPr>
        <w:rPr>
          <w:rFonts w:ascii="Arial" w:hAnsi="Arial" w:cs="Arial"/>
          <w:sz w:val="24"/>
          <w:szCs w:val="24"/>
        </w:rPr>
      </w:pPr>
    </w:p>
    <w:p w14:paraId="026F3A2F" w14:textId="77777777" w:rsidR="00832946" w:rsidRPr="001C6E55" w:rsidRDefault="00832946" w:rsidP="00832946">
      <w:pPr>
        <w:rPr>
          <w:rFonts w:ascii="Arial" w:hAnsi="Arial" w:cs="Arial"/>
          <w:sz w:val="24"/>
          <w:szCs w:val="24"/>
        </w:rPr>
        <w:sectPr w:rsidR="00832946" w:rsidRPr="001C6E55" w:rsidSect="00832946">
          <w:pgSz w:w="16838" w:h="11906" w:orient="landscape"/>
          <w:pgMar w:top="1701" w:right="1134" w:bottom="851" w:left="1134" w:header="709" w:footer="709" w:gutter="0"/>
          <w:cols w:space="708"/>
          <w:docGrid w:linePitch="360"/>
        </w:sectPr>
      </w:pPr>
    </w:p>
    <w:p w14:paraId="0017DEB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5</w:t>
      </w:r>
    </w:p>
    <w:p w14:paraId="2EC7CA75"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к муниципальной программе</w:t>
      </w:r>
    </w:p>
    <w:p w14:paraId="41AEA8EA" w14:textId="77777777" w:rsidR="00832946" w:rsidRPr="001C6E55" w:rsidRDefault="00332DFB" w:rsidP="00832946">
      <w:pPr>
        <w:jc w:val="right"/>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w:t>
      </w:r>
    </w:p>
    <w:p w14:paraId="6492EDA3"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финансами Боготольского района</w:t>
      </w:r>
      <w:r w:rsidR="00332DFB" w:rsidRPr="001C6E55">
        <w:rPr>
          <w:rFonts w:ascii="Arial" w:hAnsi="Arial" w:cs="Arial"/>
          <w:sz w:val="24"/>
          <w:szCs w:val="24"/>
        </w:rPr>
        <w:t>»</w:t>
      </w:r>
    </w:p>
    <w:p w14:paraId="73B37974" w14:textId="77777777" w:rsidR="00832946" w:rsidRPr="001C6E55" w:rsidRDefault="00832946" w:rsidP="00832946">
      <w:pPr>
        <w:rPr>
          <w:rFonts w:ascii="Arial" w:hAnsi="Arial" w:cs="Arial"/>
          <w:sz w:val="24"/>
          <w:szCs w:val="24"/>
        </w:rPr>
      </w:pPr>
    </w:p>
    <w:p w14:paraId="47473EE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Подпрограмма</w:t>
      </w:r>
    </w:p>
    <w:p w14:paraId="134586E1" w14:textId="77777777" w:rsidR="00832946" w:rsidRPr="001C6E55" w:rsidRDefault="00332DFB" w:rsidP="00832946">
      <w:pPr>
        <w:jc w:val="center"/>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Обеспечение реализации муниципальной программы и прочие мероприятия</w:t>
      </w:r>
      <w:r w:rsidRPr="001C6E55">
        <w:rPr>
          <w:rFonts w:ascii="Arial" w:hAnsi="Arial" w:cs="Arial"/>
          <w:sz w:val="24"/>
          <w:szCs w:val="24"/>
        </w:rPr>
        <w:t>»</w:t>
      </w:r>
    </w:p>
    <w:p w14:paraId="6D54207B" w14:textId="77777777" w:rsidR="00832946" w:rsidRPr="001C6E55" w:rsidRDefault="00832946" w:rsidP="00832946">
      <w:pPr>
        <w:jc w:val="center"/>
        <w:rPr>
          <w:rFonts w:ascii="Arial" w:hAnsi="Arial" w:cs="Arial"/>
          <w:sz w:val="24"/>
          <w:szCs w:val="24"/>
        </w:rPr>
      </w:pPr>
    </w:p>
    <w:p w14:paraId="4F6EF81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 Паспорт подпрограммы</w:t>
      </w:r>
    </w:p>
    <w:p w14:paraId="6F311386" w14:textId="77777777" w:rsidR="00832946" w:rsidRPr="001C6E55"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21089F" w:rsidRPr="001C6E55" w14:paraId="632F1ACA" w14:textId="77777777" w:rsidTr="00832946">
        <w:tc>
          <w:tcPr>
            <w:tcW w:w="2400" w:type="dxa"/>
          </w:tcPr>
          <w:p w14:paraId="48C6F537"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подпрограммы</w:t>
            </w:r>
          </w:p>
        </w:tc>
        <w:tc>
          <w:tcPr>
            <w:tcW w:w="7171" w:type="dxa"/>
          </w:tcPr>
          <w:p w14:paraId="13BA0A70" w14:textId="77777777" w:rsidR="00832946" w:rsidRPr="001C6E55" w:rsidRDefault="00332DFB" w:rsidP="00B019CC">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Обеспечение реализации муниципальной программы и прочие мероприятия</w:t>
            </w:r>
            <w:r w:rsidRPr="001C6E55">
              <w:rPr>
                <w:rFonts w:ascii="Arial" w:hAnsi="Arial" w:cs="Arial"/>
                <w:sz w:val="24"/>
                <w:szCs w:val="24"/>
              </w:rPr>
              <w:t>»</w:t>
            </w:r>
            <w:r w:rsidR="00832946" w:rsidRPr="001C6E55">
              <w:rPr>
                <w:rFonts w:ascii="Arial" w:hAnsi="Arial" w:cs="Arial"/>
                <w:sz w:val="24"/>
                <w:szCs w:val="24"/>
              </w:rPr>
              <w:t xml:space="preserve"> (далее – подпрограмма)</w:t>
            </w:r>
          </w:p>
        </w:tc>
      </w:tr>
      <w:tr w:rsidR="0021089F" w:rsidRPr="001C6E55" w14:paraId="55DD894C" w14:textId="77777777" w:rsidTr="00832946">
        <w:tc>
          <w:tcPr>
            <w:tcW w:w="2400" w:type="dxa"/>
          </w:tcPr>
          <w:p w14:paraId="2123A8C0" w14:textId="77777777" w:rsidR="00832946" w:rsidRPr="001C6E55" w:rsidRDefault="00832946" w:rsidP="00832946">
            <w:pPr>
              <w:rPr>
                <w:rFonts w:ascii="Arial" w:hAnsi="Arial" w:cs="Arial"/>
                <w:sz w:val="24"/>
                <w:szCs w:val="24"/>
              </w:rPr>
            </w:pPr>
            <w:r w:rsidRPr="001C6E55">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14:paraId="700DA0C5" w14:textId="77777777" w:rsidR="00832946" w:rsidRPr="001C6E55" w:rsidRDefault="00332DFB" w:rsidP="00B019CC">
            <w:pPr>
              <w:jc w:val="both"/>
              <w:rPr>
                <w:rFonts w:ascii="Arial" w:hAnsi="Arial" w:cs="Arial"/>
                <w:sz w:val="24"/>
                <w:szCs w:val="24"/>
              </w:rPr>
            </w:pPr>
            <w:r w:rsidRPr="001C6E55">
              <w:rPr>
                <w:rFonts w:ascii="Arial" w:hAnsi="Arial" w:cs="Arial"/>
                <w:sz w:val="24"/>
                <w:szCs w:val="24"/>
              </w:rPr>
              <w:t>«</w:t>
            </w:r>
            <w:r w:rsidR="00832946" w:rsidRPr="001C6E55">
              <w:rPr>
                <w:rFonts w:ascii="Arial" w:hAnsi="Arial" w:cs="Arial"/>
                <w:sz w:val="24"/>
                <w:szCs w:val="24"/>
              </w:rPr>
              <w:t>Управление муниципальными финансами Боготольского района</w:t>
            </w:r>
            <w:r w:rsidRPr="001C6E55">
              <w:rPr>
                <w:rFonts w:ascii="Arial" w:hAnsi="Arial" w:cs="Arial"/>
                <w:sz w:val="24"/>
                <w:szCs w:val="24"/>
              </w:rPr>
              <w:t>»</w:t>
            </w:r>
          </w:p>
        </w:tc>
      </w:tr>
      <w:tr w:rsidR="0021089F" w:rsidRPr="001C6E55" w14:paraId="1361BD4A" w14:textId="77777777" w:rsidTr="00832946">
        <w:tc>
          <w:tcPr>
            <w:tcW w:w="2400" w:type="dxa"/>
          </w:tcPr>
          <w:p w14:paraId="2EE8F975"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14:paraId="3AB6D6F8"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1C6E55" w14:paraId="561A50B2" w14:textId="77777777" w:rsidTr="00832946">
        <w:tc>
          <w:tcPr>
            <w:tcW w:w="2400" w:type="dxa"/>
          </w:tcPr>
          <w:p w14:paraId="27A78784" w14:textId="77777777" w:rsidR="00832946" w:rsidRPr="001C6E55" w:rsidRDefault="00832946" w:rsidP="00832946">
            <w:pPr>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14:paraId="61069F4E"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 xml:space="preserve">Финансовое управление </w:t>
            </w:r>
          </w:p>
        </w:tc>
      </w:tr>
      <w:tr w:rsidR="0021089F" w:rsidRPr="001C6E55" w14:paraId="1B4A247C" w14:textId="77777777" w:rsidTr="00832946">
        <w:tc>
          <w:tcPr>
            <w:tcW w:w="2400" w:type="dxa"/>
          </w:tcPr>
          <w:p w14:paraId="4A96A2F1"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t>Цель и задачи подпрограммы</w:t>
            </w:r>
          </w:p>
        </w:tc>
        <w:tc>
          <w:tcPr>
            <w:tcW w:w="7171" w:type="dxa"/>
          </w:tcPr>
          <w:p w14:paraId="0FF5CF12" w14:textId="77777777" w:rsidR="00832946" w:rsidRPr="001C6E55" w:rsidRDefault="00832946" w:rsidP="00B019CC">
            <w:pPr>
              <w:jc w:val="both"/>
              <w:rPr>
                <w:rFonts w:ascii="Arial" w:hAnsi="Arial" w:cs="Arial"/>
                <w:sz w:val="24"/>
                <w:szCs w:val="24"/>
                <w:lang w:eastAsia="en-US"/>
              </w:rPr>
            </w:pPr>
            <w:r w:rsidRPr="001C6E55">
              <w:rPr>
                <w:rFonts w:ascii="Arial" w:hAnsi="Arial" w:cs="Arial"/>
                <w:sz w:val="24"/>
                <w:szCs w:val="24"/>
                <w:lang w:eastAsia="en-US"/>
              </w:rPr>
              <w:t>Цель:</w:t>
            </w:r>
          </w:p>
          <w:p w14:paraId="64159F02" w14:textId="77777777" w:rsidR="00832946" w:rsidRPr="001C6E55" w:rsidRDefault="00832946" w:rsidP="00B019CC">
            <w:pPr>
              <w:jc w:val="both"/>
              <w:rPr>
                <w:rFonts w:ascii="Arial" w:hAnsi="Arial" w:cs="Arial"/>
                <w:sz w:val="24"/>
                <w:szCs w:val="24"/>
                <w:lang w:eastAsia="en-US"/>
              </w:rPr>
            </w:pPr>
            <w:r w:rsidRPr="001C6E55">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2C81F5C8"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Задачи:</w:t>
            </w:r>
          </w:p>
          <w:p w14:paraId="10BEBC45" w14:textId="77777777" w:rsidR="00832946" w:rsidRPr="001C6E55" w:rsidRDefault="00832946" w:rsidP="00B019CC">
            <w:pPr>
              <w:jc w:val="both"/>
              <w:rPr>
                <w:rFonts w:ascii="Arial" w:hAnsi="Arial" w:cs="Arial"/>
                <w:sz w:val="24"/>
                <w:szCs w:val="24"/>
                <w:lang w:eastAsia="en-US"/>
              </w:rPr>
            </w:pPr>
            <w:r w:rsidRPr="001C6E55">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14:paraId="004968E7" w14:textId="77777777" w:rsidR="00832946" w:rsidRPr="001C6E55" w:rsidRDefault="00832946" w:rsidP="00B019CC">
            <w:pPr>
              <w:jc w:val="both"/>
              <w:rPr>
                <w:rFonts w:ascii="Arial" w:hAnsi="Arial" w:cs="Arial"/>
                <w:sz w:val="24"/>
                <w:szCs w:val="24"/>
                <w:lang w:eastAsia="en-US"/>
              </w:rPr>
            </w:pPr>
            <w:r w:rsidRPr="001C6E55">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21089F" w:rsidRPr="001C6E55" w14:paraId="56FBE7C0" w14:textId="77777777" w:rsidTr="00832946">
        <w:tc>
          <w:tcPr>
            <w:tcW w:w="2400" w:type="dxa"/>
          </w:tcPr>
          <w:p w14:paraId="0666763A" w14:textId="77777777" w:rsidR="00832946" w:rsidRPr="001C6E55" w:rsidRDefault="00832946" w:rsidP="00832946">
            <w:pPr>
              <w:rPr>
                <w:rFonts w:ascii="Arial" w:hAnsi="Arial" w:cs="Arial"/>
                <w:sz w:val="24"/>
                <w:szCs w:val="24"/>
              </w:rPr>
            </w:pPr>
            <w:r w:rsidRPr="001C6E5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14:paraId="23D25462" w14:textId="77777777" w:rsidR="00832946" w:rsidRPr="001C6E55" w:rsidRDefault="00832946" w:rsidP="00B019CC">
            <w:pPr>
              <w:jc w:val="both"/>
              <w:rPr>
                <w:rFonts w:ascii="Arial" w:hAnsi="Arial" w:cs="Arial"/>
                <w:bCs/>
                <w:sz w:val="24"/>
                <w:szCs w:val="24"/>
              </w:rPr>
            </w:pPr>
            <w:r w:rsidRPr="001C6E55">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1C6E55" w14:paraId="58CB30D1" w14:textId="77777777" w:rsidTr="00832946">
        <w:tc>
          <w:tcPr>
            <w:tcW w:w="2400" w:type="dxa"/>
          </w:tcPr>
          <w:p w14:paraId="18F69AC7"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Сроки реализации </w:t>
            </w:r>
            <w:r w:rsidRPr="001C6E55">
              <w:rPr>
                <w:rFonts w:ascii="Arial" w:eastAsia="Calibri" w:hAnsi="Arial" w:cs="Arial"/>
                <w:sz w:val="24"/>
                <w:szCs w:val="24"/>
              </w:rPr>
              <w:t>подпрограммы</w:t>
            </w:r>
          </w:p>
        </w:tc>
        <w:tc>
          <w:tcPr>
            <w:tcW w:w="7171" w:type="dxa"/>
          </w:tcPr>
          <w:p w14:paraId="479C7898"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- 20</w:t>
            </w:r>
            <w:r w:rsidR="008D7E44" w:rsidRPr="001C6E55">
              <w:rPr>
                <w:rFonts w:ascii="Arial" w:hAnsi="Arial" w:cs="Arial"/>
                <w:sz w:val="24"/>
                <w:szCs w:val="24"/>
              </w:rPr>
              <w:t>2</w:t>
            </w:r>
            <w:r w:rsidR="007B7364" w:rsidRPr="001C6E55">
              <w:rPr>
                <w:rFonts w:ascii="Arial" w:hAnsi="Arial" w:cs="Arial"/>
                <w:sz w:val="24"/>
                <w:szCs w:val="24"/>
              </w:rPr>
              <w:t>7</w:t>
            </w:r>
          </w:p>
        </w:tc>
      </w:tr>
      <w:tr w:rsidR="0021089F" w:rsidRPr="001C6E55" w14:paraId="0736D141" w14:textId="77777777" w:rsidTr="00832946">
        <w:tc>
          <w:tcPr>
            <w:tcW w:w="2400" w:type="dxa"/>
          </w:tcPr>
          <w:p w14:paraId="061C945A" w14:textId="77777777" w:rsidR="00832946" w:rsidRPr="001C6E55" w:rsidRDefault="00832946" w:rsidP="00832946">
            <w:pPr>
              <w:rPr>
                <w:rFonts w:ascii="Arial" w:hAnsi="Arial" w:cs="Arial"/>
                <w:sz w:val="24"/>
                <w:szCs w:val="24"/>
              </w:rPr>
            </w:pPr>
            <w:r w:rsidRPr="001C6E5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C6E55">
              <w:rPr>
                <w:rFonts w:ascii="Arial" w:hAnsi="Arial" w:cs="Arial"/>
                <w:bCs/>
                <w:spacing w:val="-4"/>
                <w:sz w:val="24"/>
                <w:szCs w:val="24"/>
              </w:rPr>
              <w:t>на очередной финансовый год и плановый период</w:t>
            </w:r>
          </w:p>
        </w:tc>
        <w:tc>
          <w:tcPr>
            <w:tcW w:w="7171" w:type="dxa"/>
          </w:tcPr>
          <w:p w14:paraId="1173ECAE"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Источник финансирования – средства районного бюджета.</w:t>
            </w:r>
          </w:p>
          <w:p w14:paraId="274B9A97"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 xml:space="preserve">объем бюджетных ассигнований на реализацию подпрограммы составляет </w:t>
            </w:r>
            <w:r w:rsidR="007B7364" w:rsidRPr="001C6E55">
              <w:rPr>
                <w:rFonts w:ascii="Arial" w:hAnsi="Arial" w:cs="Arial"/>
                <w:sz w:val="24"/>
                <w:szCs w:val="24"/>
              </w:rPr>
              <w:t>31774,5</w:t>
            </w:r>
            <w:r w:rsidRPr="001C6E55">
              <w:rPr>
                <w:rFonts w:ascii="Arial" w:hAnsi="Arial" w:cs="Arial"/>
                <w:sz w:val="24"/>
                <w:szCs w:val="24"/>
              </w:rPr>
              <w:t xml:space="preserve"> тыс. рублей, в том числе: </w:t>
            </w:r>
          </w:p>
          <w:p w14:paraId="1A76625B"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федерального бюджета;</w:t>
            </w:r>
          </w:p>
          <w:p w14:paraId="4AA80C2F"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краевого бюджета;</w:t>
            </w:r>
          </w:p>
          <w:p w14:paraId="2BE839B9" w14:textId="77777777" w:rsidR="00832946" w:rsidRPr="001C6E55" w:rsidRDefault="007B7364" w:rsidP="00B019CC">
            <w:pPr>
              <w:jc w:val="both"/>
              <w:rPr>
                <w:rFonts w:ascii="Arial" w:hAnsi="Arial" w:cs="Arial"/>
                <w:sz w:val="24"/>
                <w:szCs w:val="24"/>
              </w:rPr>
            </w:pPr>
            <w:r w:rsidRPr="001C6E55">
              <w:rPr>
                <w:rFonts w:ascii="Arial" w:hAnsi="Arial" w:cs="Arial"/>
                <w:sz w:val="24"/>
                <w:szCs w:val="24"/>
              </w:rPr>
              <w:t>31774,5</w:t>
            </w:r>
            <w:r w:rsidR="00832946" w:rsidRPr="001C6E55">
              <w:rPr>
                <w:rFonts w:ascii="Arial" w:hAnsi="Arial" w:cs="Arial"/>
                <w:sz w:val="24"/>
                <w:szCs w:val="24"/>
              </w:rPr>
              <w:t xml:space="preserve"> тыс. рублей – средства районного бюджета.</w:t>
            </w:r>
          </w:p>
          <w:p w14:paraId="06FB2F19"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Объем финансирования по годам реализации подпрограммы:</w:t>
            </w:r>
          </w:p>
          <w:p w14:paraId="6D4A9118"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год – </w:t>
            </w:r>
            <w:r w:rsidR="007B7364" w:rsidRPr="001C6E55">
              <w:rPr>
                <w:rFonts w:ascii="Arial" w:hAnsi="Arial" w:cs="Arial"/>
                <w:sz w:val="24"/>
                <w:szCs w:val="24"/>
              </w:rPr>
              <w:t>10591,5</w:t>
            </w:r>
            <w:r w:rsidRPr="001C6E55">
              <w:rPr>
                <w:rFonts w:ascii="Arial" w:hAnsi="Arial" w:cs="Arial"/>
                <w:sz w:val="24"/>
                <w:szCs w:val="24"/>
              </w:rPr>
              <w:t xml:space="preserve"> тыс. рублей, в том числе:</w:t>
            </w:r>
          </w:p>
          <w:p w14:paraId="60AD3CB4"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федерального бюджета;</w:t>
            </w:r>
          </w:p>
          <w:p w14:paraId="70FEB050"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краевого бюджета;</w:t>
            </w:r>
          </w:p>
          <w:p w14:paraId="75BECE9E" w14:textId="77777777" w:rsidR="00832946" w:rsidRPr="001C6E55" w:rsidRDefault="007B7364" w:rsidP="00B019CC">
            <w:pPr>
              <w:jc w:val="both"/>
              <w:rPr>
                <w:rFonts w:ascii="Arial" w:hAnsi="Arial" w:cs="Arial"/>
                <w:sz w:val="24"/>
                <w:szCs w:val="24"/>
              </w:rPr>
            </w:pPr>
            <w:r w:rsidRPr="001C6E55">
              <w:rPr>
                <w:rFonts w:ascii="Arial" w:hAnsi="Arial" w:cs="Arial"/>
                <w:sz w:val="24"/>
                <w:szCs w:val="24"/>
              </w:rPr>
              <w:t>10591,5</w:t>
            </w:r>
            <w:r w:rsidR="006E0AFA" w:rsidRPr="001C6E55">
              <w:rPr>
                <w:rFonts w:ascii="Arial" w:hAnsi="Arial" w:cs="Arial"/>
                <w:sz w:val="24"/>
                <w:szCs w:val="24"/>
              </w:rPr>
              <w:t xml:space="preserve"> </w:t>
            </w:r>
            <w:r w:rsidR="00832946" w:rsidRPr="001C6E55">
              <w:rPr>
                <w:rFonts w:ascii="Arial" w:hAnsi="Arial" w:cs="Arial"/>
                <w:sz w:val="24"/>
                <w:szCs w:val="24"/>
              </w:rPr>
              <w:t>тыс. рублей - средства районного бюджета</w:t>
            </w:r>
            <w:r w:rsidR="00332DFB" w:rsidRPr="001C6E55">
              <w:rPr>
                <w:rFonts w:ascii="Arial" w:hAnsi="Arial" w:cs="Arial"/>
                <w:sz w:val="24"/>
                <w:szCs w:val="24"/>
              </w:rPr>
              <w:t>»</w:t>
            </w:r>
            <w:r w:rsidR="00832946" w:rsidRPr="001C6E55">
              <w:rPr>
                <w:rFonts w:ascii="Arial" w:hAnsi="Arial" w:cs="Arial"/>
                <w:sz w:val="24"/>
                <w:szCs w:val="24"/>
              </w:rPr>
              <w:t>.</w:t>
            </w:r>
          </w:p>
          <w:p w14:paraId="3409706C"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 xml:space="preserve">6 </w:t>
            </w:r>
            <w:r w:rsidRPr="001C6E55">
              <w:rPr>
                <w:rFonts w:ascii="Arial" w:hAnsi="Arial" w:cs="Arial"/>
                <w:sz w:val="24"/>
                <w:szCs w:val="24"/>
              </w:rPr>
              <w:t xml:space="preserve">год – </w:t>
            </w:r>
            <w:r w:rsidR="007B7364" w:rsidRPr="001C6E55">
              <w:rPr>
                <w:rFonts w:ascii="Arial" w:hAnsi="Arial" w:cs="Arial"/>
                <w:sz w:val="24"/>
                <w:szCs w:val="24"/>
              </w:rPr>
              <w:t xml:space="preserve">10591,5 </w:t>
            </w:r>
            <w:r w:rsidRPr="001C6E55">
              <w:rPr>
                <w:rFonts w:ascii="Arial" w:hAnsi="Arial" w:cs="Arial"/>
                <w:sz w:val="24"/>
                <w:szCs w:val="24"/>
              </w:rPr>
              <w:t>тыс. рублей, в том числе:</w:t>
            </w:r>
          </w:p>
          <w:p w14:paraId="692A9DCC"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федерального бюджета;</w:t>
            </w:r>
          </w:p>
          <w:p w14:paraId="22F48EA7"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краевого бюджета;</w:t>
            </w:r>
          </w:p>
          <w:p w14:paraId="1B115398" w14:textId="77777777" w:rsidR="00832946" w:rsidRPr="001C6E55" w:rsidRDefault="007B7364" w:rsidP="00B019CC">
            <w:pPr>
              <w:jc w:val="both"/>
              <w:rPr>
                <w:rFonts w:ascii="Arial" w:hAnsi="Arial" w:cs="Arial"/>
                <w:sz w:val="24"/>
                <w:szCs w:val="24"/>
              </w:rPr>
            </w:pPr>
            <w:r w:rsidRPr="001C6E55">
              <w:rPr>
                <w:rFonts w:ascii="Arial" w:hAnsi="Arial" w:cs="Arial"/>
                <w:sz w:val="24"/>
                <w:szCs w:val="24"/>
              </w:rPr>
              <w:t xml:space="preserve">10591,5 </w:t>
            </w:r>
            <w:r w:rsidR="00832946" w:rsidRPr="001C6E55">
              <w:rPr>
                <w:rFonts w:ascii="Arial" w:hAnsi="Arial" w:cs="Arial"/>
                <w:sz w:val="24"/>
                <w:szCs w:val="24"/>
              </w:rPr>
              <w:t>тыс. рублей - средства районного бюджета</w:t>
            </w:r>
            <w:r w:rsidR="00332DFB" w:rsidRPr="001C6E55">
              <w:rPr>
                <w:rFonts w:ascii="Arial" w:hAnsi="Arial" w:cs="Arial"/>
                <w:sz w:val="24"/>
                <w:szCs w:val="24"/>
              </w:rPr>
              <w:t>»</w:t>
            </w:r>
            <w:r w:rsidR="00832946" w:rsidRPr="001C6E55">
              <w:rPr>
                <w:rFonts w:ascii="Arial" w:hAnsi="Arial" w:cs="Arial"/>
                <w:sz w:val="24"/>
                <w:szCs w:val="24"/>
              </w:rPr>
              <w:t>.</w:t>
            </w:r>
          </w:p>
          <w:p w14:paraId="02C0A72B"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7</w:t>
            </w:r>
            <w:r w:rsidRPr="001C6E55">
              <w:rPr>
                <w:rFonts w:ascii="Arial" w:hAnsi="Arial" w:cs="Arial"/>
                <w:sz w:val="24"/>
                <w:szCs w:val="24"/>
              </w:rPr>
              <w:t xml:space="preserve"> год – </w:t>
            </w:r>
            <w:r w:rsidR="007B7364" w:rsidRPr="001C6E55">
              <w:rPr>
                <w:rFonts w:ascii="Arial" w:hAnsi="Arial" w:cs="Arial"/>
                <w:sz w:val="24"/>
                <w:szCs w:val="24"/>
              </w:rPr>
              <w:t xml:space="preserve">10591,5 </w:t>
            </w:r>
            <w:r w:rsidRPr="001C6E55">
              <w:rPr>
                <w:rFonts w:ascii="Arial" w:hAnsi="Arial" w:cs="Arial"/>
                <w:sz w:val="24"/>
                <w:szCs w:val="24"/>
              </w:rPr>
              <w:t>тыс. рублей, в том числе:</w:t>
            </w:r>
          </w:p>
          <w:p w14:paraId="33D9D1E5"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федерального бюджета;</w:t>
            </w:r>
          </w:p>
          <w:p w14:paraId="46561DA7" w14:textId="77777777" w:rsidR="00832946" w:rsidRPr="001C6E55" w:rsidRDefault="00832946" w:rsidP="00B019CC">
            <w:pPr>
              <w:jc w:val="both"/>
              <w:rPr>
                <w:rFonts w:ascii="Arial" w:hAnsi="Arial" w:cs="Arial"/>
                <w:sz w:val="24"/>
                <w:szCs w:val="24"/>
              </w:rPr>
            </w:pPr>
            <w:r w:rsidRPr="001C6E55">
              <w:rPr>
                <w:rFonts w:ascii="Arial" w:hAnsi="Arial" w:cs="Arial"/>
                <w:sz w:val="24"/>
                <w:szCs w:val="24"/>
              </w:rPr>
              <w:t>0,0 тыс. рублей - средства краевого бюджета;</w:t>
            </w:r>
          </w:p>
          <w:p w14:paraId="70BC69E1" w14:textId="77777777" w:rsidR="00832946" w:rsidRPr="001C6E55" w:rsidRDefault="007B7364" w:rsidP="00B019CC">
            <w:pPr>
              <w:jc w:val="both"/>
              <w:rPr>
                <w:rFonts w:ascii="Arial" w:hAnsi="Arial" w:cs="Arial"/>
                <w:sz w:val="24"/>
                <w:szCs w:val="24"/>
              </w:rPr>
            </w:pPr>
            <w:r w:rsidRPr="001C6E55">
              <w:rPr>
                <w:rFonts w:ascii="Arial" w:hAnsi="Arial" w:cs="Arial"/>
                <w:sz w:val="24"/>
                <w:szCs w:val="24"/>
              </w:rPr>
              <w:t xml:space="preserve">10591,5 </w:t>
            </w:r>
            <w:r w:rsidR="00832946" w:rsidRPr="001C6E55">
              <w:rPr>
                <w:rFonts w:ascii="Arial" w:hAnsi="Arial" w:cs="Arial"/>
                <w:sz w:val="24"/>
                <w:szCs w:val="24"/>
              </w:rPr>
              <w:t>тыс. рублей - средства районного бюджета</w:t>
            </w:r>
            <w:r w:rsidR="00332DFB" w:rsidRPr="001C6E55">
              <w:rPr>
                <w:rFonts w:ascii="Arial" w:hAnsi="Arial" w:cs="Arial"/>
                <w:sz w:val="24"/>
                <w:szCs w:val="24"/>
              </w:rPr>
              <w:t>»</w:t>
            </w:r>
            <w:r w:rsidR="00832946" w:rsidRPr="001C6E55">
              <w:rPr>
                <w:rFonts w:ascii="Arial" w:hAnsi="Arial" w:cs="Arial"/>
                <w:sz w:val="24"/>
                <w:szCs w:val="24"/>
              </w:rPr>
              <w:t>.</w:t>
            </w:r>
          </w:p>
        </w:tc>
      </w:tr>
    </w:tbl>
    <w:p w14:paraId="5D066F79" w14:textId="77777777" w:rsidR="00832946" w:rsidRPr="001C6E55" w:rsidRDefault="00832946" w:rsidP="00832946">
      <w:pPr>
        <w:rPr>
          <w:rFonts w:ascii="Arial" w:hAnsi="Arial" w:cs="Arial"/>
          <w:sz w:val="24"/>
          <w:szCs w:val="24"/>
        </w:rPr>
      </w:pPr>
    </w:p>
    <w:p w14:paraId="5AEF4C0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 Мероприятия подпрограммы</w:t>
      </w:r>
    </w:p>
    <w:p w14:paraId="29445E91" w14:textId="77777777" w:rsidR="00832946" w:rsidRPr="001C6E55" w:rsidRDefault="00832946" w:rsidP="00832946">
      <w:pPr>
        <w:ind w:firstLine="709"/>
        <w:jc w:val="both"/>
        <w:rPr>
          <w:rFonts w:ascii="Arial" w:hAnsi="Arial" w:cs="Arial"/>
          <w:sz w:val="24"/>
          <w:szCs w:val="24"/>
        </w:rPr>
      </w:pPr>
    </w:p>
    <w:p w14:paraId="3EECB91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14:paraId="1A858E1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Перечень подпрограммных мероприятий представлен в приложении № 2 к подпрограмме.</w:t>
      </w:r>
    </w:p>
    <w:p w14:paraId="10A8969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Главным распорядителем бюджетных средств является финансовое </w:t>
      </w:r>
      <w:r w:rsidRPr="001C6E55">
        <w:rPr>
          <w:rFonts w:ascii="Arial" w:hAnsi="Arial" w:cs="Arial"/>
          <w:sz w:val="24"/>
          <w:szCs w:val="24"/>
        </w:rPr>
        <w:lastRenderedPageBreak/>
        <w:t>управление.</w:t>
      </w:r>
    </w:p>
    <w:p w14:paraId="2EA60C5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 Механизм реализации подпрограммы</w:t>
      </w:r>
    </w:p>
    <w:p w14:paraId="3333B474" w14:textId="77777777" w:rsidR="00832946" w:rsidRPr="001C6E55" w:rsidRDefault="00832946" w:rsidP="00832946">
      <w:pPr>
        <w:ind w:firstLine="709"/>
        <w:jc w:val="both"/>
        <w:rPr>
          <w:rFonts w:ascii="Arial" w:hAnsi="Arial" w:cs="Arial"/>
          <w:sz w:val="24"/>
          <w:szCs w:val="24"/>
        </w:rPr>
      </w:pPr>
    </w:p>
    <w:p w14:paraId="619E99F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14:paraId="1C863C3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рамках решения задач подпрограммы реализуются следующие мероприятия:</w:t>
      </w:r>
    </w:p>
    <w:p w14:paraId="64C060B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1. Руководство и управление в сфере установленных функций.</w:t>
      </w:r>
    </w:p>
    <w:p w14:paraId="434A634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рамках данного мероприятия финансовым управлением осуществляется:</w:t>
      </w:r>
    </w:p>
    <w:p w14:paraId="17CF9A1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1) внедрение современных механизмов организации бюджетного процесса, переход на </w:t>
      </w:r>
      <w:r w:rsidR="00332DFB" w:rsidRPr="001C6E55">
        <w:rPr>
          <w:rFonts w:ascii="Arial" w:hAnsi="Arial" w:cs="Arial"/>
          <w:sz w:val="24"/>
          <w:szCs w:val="24"/>
        </w:rPr>
        <w:t>«</w:t>
      </w:r>
      <w:r w:rsidRPr="001C6E55">
        <w:rPr>
          <w:rFonts w:ascii="Arial" w:hAnsi="Arial" w:cs="Arial"/>
          <w:sz w:val="24"/>
          <w:szCs w:val="24"/>
        </w:rPr>
        <w:t>программный бюджет</w:t>
      </w:r>
      <w:r w:rsidR="00332DFB" w:rsidRPr="001C6E55">
        <w:rPr>
          <w:rFonts w:ascii="Arial" w:hAnsi="Arial" w:cs="Arial"/>
          <w:sz w:val="24"/>
          <w:szCs w:val="24"/>
        </w:rPr>
        <w:t>»</w:t>
      </w:r>
      <w:r w:rsidRPr="001C6E55">
        <w:rPr>
          <w:rFonts w:ascii="Arial" w:hAnsi="Arial" w:cs="Arial"/>
          <w:sz w:val="24"/>
          <w:szCs w:val="24"/>
        </w:rPr>
        <w:t>.</w:t>
      </w:r>
    </w:p>
    <w:p w14:paraId="12577BD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 связи с вступлением в силу Федерального закона от 07.05.2013 № 104-ФЗ </w:t>
      </w:r>
      <w:r w:rsidR="00332DFB" w:rsidRPr="001C6E55">
        <w:rPr>
          <w:rFonts w:ascii="Arial" w:hAnsi="Arial" w:cs="Arial"/>
          <w:sz w:val="24"/>
          <w:szCs w:val="24"/>
        </w:rPr>
        <w:t>«</w:t>
      </w:r>
      <w:r w:rsidRPr="001C6E55">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332DFB" w:rsidRPr="001C6E55">
        <w:rPr>
          <w:rFonts w:ascii="Arial" w:hAnsi="Arial" w:cs="Arial"/>
          <w:sz w:val="24"/>
          <w:szCs w:val="24"/>
        </w:rPr>
        <w:t>»</w:t>
      </w:r>
      <w:r w:rsidRPr="001C6E55">
        <w:rPr>
          <w:rFonts w:ascii="Arial" w:hAnsi="Arial" w:cs="Arial"/>
          <w:sz w:val="24"/>
          <w:szCs w:val="24"/>
        </w:rPr>
        <w:t xml:space="preserve"> внесены изменения в Решение Боготольского районного Совета депутатов от 10.11.2016 № 9-61</w:t>
      </w:r>
      <w:r w:rsidR="00332DFB" w:rsidRPr="001C6E55">
        <w:rPr>
          <w:rFonts w:ascii="Arial" w:hAnsi="Arial" w:cs="Arial"/>
          <w:sz w:val="24"/>
          <w:szCs w:val="24"/>
        </w:rPr>
        <w:t>»</w:t>
      </w:r>
      <w:r w:rsidRPr="001C6E55">
        <w:rPr>
          <w:rFonts w:ascii="Arial" w:hAnsi="Arial" w:cs="Arial"/>
          <w:sz w:val="24"/>
          <w:szCs w:val="24"/>
        </w:rPr>
        <w:t>Об утверждении положения о бюджетном процессе в Боготольском районе</w:t>
      </w:r>
      <w:r w:rsidR="00332DFB" w:rsidRPr="001C6E55">
        <w:rPr>
          <w:rFonts w:ascii="Arial" w:hAnsi="Arial" w:cs="Arial"/>
          <w:sz w:val="24"/>
          <w:szCs w:val="24"/>
        </w:rPr>
        <w:t>»</w:t>
      </w:r>
      <w:r w:rsidRPr="001C6E55">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14:paraId="41378B6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 соответствии с </w:t>
      </w:r>
      <w:r w:rsidR="0061784E" w:rsidRPr="001C6E55">
        <w:rPr>
          <w:rFonts w:ascii="Arial" w:hAnsi="Arial" w:cs="Arial"/>
          <w:sz w:val="24"/>
          <w:szCs w:val="24"/>
        </w:rPr>
        <w:t>Порядком</w:t>
      </w:r>
      <w:r w:rsidRPr="001C6E55">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1C6E55">
        <w:rPr>
          <w:rFonts w:ascii="Arial" w:hAnsi="Arial" w:cs="Arial"/>
          <w:sz w:val="24"/>
          <w:szCs w:val="24"/>
        </w:rPr>
        <w:t>2</w:t>
      </w:r>
      <w:r w:rsidR="002D67CC" w:rsidRPr="001C6E55">
        <w:rPr>
          <w:rFonts w:ascii="Arial" w:hAnsi="Arial" w:cs="Arial"/>
          <w:sz w:val="24"/>
          <w:szCs w:val="24"/>
        </w:rPr>
        <w:t>4</w:t>
      </w:r>
      <w:r w:rsidRPr="001C6E55">
        <w:rPr>
          <w:rFonts w:ascii="Arial" w:hAnsi="Arial" w:cs="Arial"/>
          <w:sz w:val="24"/>
          <w:szCs w:val="24"/>
        </w:rPr>
        <w:t xml:space="preserve"> - 202</w:t>
      </w:r>
      <w:r w:rsidR="002D67CC" w:rsidRPr="001C6E55">
        <w:rPr>
          <w:rFonts w:ascii="Arial" w:hAnsi="Arial" w:cs="Arial"/>
          <w:sz w:val="24"/>
          <w:szCs w:val="24"/>
        </w:rPr>
        <w:t>6</w:t>
      </w:r>
      <w:r w:rsidRPr="001C6E55">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14:paraId="0AEBB82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Постановление администрации Боготольского района от 21.02.2017 № 87-п</w:t>
      </w:r>
      <w:r w:rsidR="00332DFB" w:rsidRPr="001C6E55">
        <w:rPr>
          <w:rFonts w:ascii="Arial" w:hAnsi="Arial" w:cs="Arial"/>
          <w:sz w:val="24"/>
          <w:szCs w:val="24"/>
        </w:rPr>
        <w:t>»</w:t>
      </w:r>
      <w:r w:rsidRPr="001C6E55">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w:t>
      </w:r>
      <w:proofErr w:type="spellStart"/>
      <w:proofErr w:type="gramStart"/>
      <w:r w:rsidRPr="001C6E55">
        <w:rPr>
          <w:rFonts w:ascii="Arial" w:hAnsi="Arial" w:cs="Arial"/>
          <w:sz w:val="24"/>
          <w:szCs w:val="24"/>
        </w:rPr>
        <w:t>района</w:t>
      </w:r>
      <w:r w:rsidR="00332DFB" w:rsidRPr="001C6E55">
        <w:rPr>
          <w:rFonts w:ascii="Arial" w:hAnsi="Arial" w:cs="Arial"/>
          <w:sz w:val="24"/>
          <w:szCs w:val="24"/>
        </w:rPr>
        <w:t>»</w:t>
      </w:r>
      <w:r w:rsidRPr="001C6E55">
        <w:rPr>
          <w:rFonts w:ascii="Arial" w:hAnsi="Arial" w:cs="Arial"/>
          <w:sz w:val="24"/>
          <w:szCs w:val="24"/>
        </w:rPr>
        <w:t>содержит</w:t>
      </w:r>
      <w:proofErr w:type="spellEnd"/>
      <w:proofErr w:type="gramEnd"/>
      <w:r w:rsidRPr="001C6E55">
        <w:rPr>
          <w:rFonts w:ascii="Arial" w:hAnsi="Arial" w:cs="Arial"/>
          <w:sz w:val="24"/>
          <w:szCs w:val="24"/>
        </w:rPr>
        <w:t xml:space="preserve">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14:paraId="10045975" w14:textId="2C73B776"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Одними из основных вопросов, решаемых финансовым управлением в рамках выполнения </w:t>
      </w:r>
      <w:r w:rsidR="00B019CC" w:rsidRPr="001C6E55">
        <w:rPr>
          <w:rFonts w:ascii="Arial" w:hAnsi="Arial" w:cs="Arial"/>
          <w:sz w:val="24"/>
          <w:szCs w:val="24"/>
        </w:rPr>
        <w:t>установленных функций и полномочий,</w:t>
      </w:r>
      <w:r w:rsidRPr="001C6E55">
        <w:rPr>
          <w:rFonts w:ascii="Arial" w:hAnsi="Arial" w:cs="Arial"/>
          <w:sz w:val="24"/>
          <w:szCs w:val="24"/>
        </w:rPr>
        <w:t xml:space="preserve"> являются:</w:t>
      </w:r>
    </w:p>
    <w:p w14:paraId="11E89434"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14:paraId="228A594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14:paraId="30907A3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определение параметров районного бюджета на очередной финансовый год и плановый период;</w:t>
      </w:r>
    </w:p>
    <w:p w14:paraId="31AEA13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14:paraId="136BD57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обеспечение исполнения районного бюджета по доходам и расходам.</w:t>
      </w:r>
    </w:p>
    <w:p w14:paraId="2AE9BE5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Одним из ключевых направлений в области повышения эффективности бюджетных расходов является обеспечение оптимального объема расходов на </w:t>
      </w:r>
      <w:r w:rsidRPr="001C6E55">
        <w:rPr>
          <w:rFonts w:ascii="Arial" w:hAnsi="Arial" w:cs="Arial"/>
          <w:sz w:val="24"/>
          <w:szCs w:val="24"/>
        </w:rPr>
        <w:lastRenderedPageBreak/>
        <w:t>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14:paraId="6438676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14:paraId="62E392B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мониторинг фонда оплаты труда муниципальных служащих (один раз в квартал);</w:t>
      </w:r>
    </w:p>
    <w:p w14:paraId="4F7F539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332DFB" w:rsidRPr="001C6E55">
        <w:rPr>
          <w:rFonts w:ascii="Arial" w:hAnsi="Arial" w:cs="Arial"/>
          <w:sz w:val="24"/>
          <w:szCs w:val="24"/>
        </w:rPr>
        <w:t>«</w:t>
      </w:r>
      <w:r w:rsidRPr="001C6E55">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332DFB" w:rsidRPr="001C6E55">
        <w:rPr>
          <w:rFonts w:ascii="Arial" w:hAnsi="Arial" w:cs="Arial"/>
          <w:sz w:val="24"/>
          <w:szCs w:val="24"/>
        </w:rPr>
        <w:t>»</w:t>
      </w:r>
      <w:r w:rsidRPr="001C6E55">
        <w:rPr>
          <w:rFonts w:ascii="Arial" w:hAnsi="Arial" w:cs="Arial"/>
          <w:sz w:val="24"/>
          <w:szCs w:val="24"/>
        </w:rPr>
        <w:t>.</w:t>
      </w:r>
    </w:p>
    <w:p w14:paraId="62B67FA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проведение оценки качества финансового менеджмента главных распорядителей бюджетных средств.</w:t>
      </w:r>
    </w:p>
    <w:p w14:paraId="0E4CF60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соответствии с Распоряжением администрации Боготольского района от 08.02.2017</w:t>
      </w:r>
      <w:r w:rsidR="002D67CC" w:rsidRPr="001C6E55">
        <w:rPr>
          <w:rFonts w:ascii="Arial" w:hAnsi="Arial" w:cs="Arial"/>
          <w:sz w:val="24"/>
          <w:szCs w:val="24"/>
        </w:rPr>
        <w:t xml:space="preserve"> </w:t>
      </w:r>
      <w:r w:rsidRPr="001C6E55">
        <w:rPr>
          <w:rFonts w:ascii="Arial" w:hAnsi="Arial" w:cs="Arial"/>
          <w:sz w:val="24"/>
          <w:szCs w:val="24"/>
        </w:rPr>
        <w:t>№30-р</w:t>
      </w:r>
      <w:r w:rsidR="00332DFB" w:rsidRPr="001C6E55">
        <w:rPr>
          <w:rFonts w:ascii="Arial" w:hAnsi="Arial" w:cs="Arial"/>
          <w:sz w:val="24"/>
          <w:szCs w:val="24"/>
        </w:rPr>
        <w:t>»</w:t>
      </w:r>
      <w:r w:rsidR="002D67CC" w:rsidRPr="001C6E55">
        <w:rPr>
          <w:rFonts w:ascii="Arial" w:hAnsi="Arial" w:cs="Arial"/>
          <w:sz w:val="24"/>
          <w:szCs w:val="24"/>
        </w:rPr>
        <w:t xml:space="preserve"> </w:t>
      </w:r>
      <w:r w:rsidRPr="001C6E55">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332DFB" w:rsidRPr="001C6E55">
        <w:rPr>
          <w:rFonts w:ascii="Arial" w:hAnsi="Arial" w:cs="Arial"/>
          <w:sz w:val="24"/>
          <w:szCs w:val="24"/>
        </w:rPr>
        <w:t>»</w:t>
      </w:r>
      <w:r w:rsidRPr="001C6E55">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14:paraId="3988214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3) обеспечение исполнения бюджета по доходам и расходам.</w:t>
      </w:r>
    </w:p>
    <w:p w14:paraId="3671380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332DFB" w:rsidRPr="001C6E55">
        <w:rPr>
          <w:rFonts w:ascii="Arial" w:hAnsi="Arial" w:cs="Arial"/>
          <w:sz w:val="24"/>
          <w:szCs w:val="24"/>
        </w:rPr>
        <w:t>«</w:t>
      </w:r>
      <w:r w:rsidRPr="001C6E55">
        <w:rPr>
          <w:rFonts w:ascii="Arial" w:hAnsi="Arial" w:cs="Arial"/>
          <w:sz w:val="24"/>
          <w:szCs w:val="24"/>
        </w:rPr>
        <w:t>Об утверждении положения о бюджетном процессе в Боготольском районе</w:t>
      </w:r>
      <w:r w:rsidR="00332DFB" w:rsidRPr="001C6E55">
        <w:rPr>
          <w:rFonts w:ascii="Arial" w:hAnsi="Arial" w:cs="Arial"/>
          <w:sz w:val="24"/>
          <w:szCs w:val="24"/>
        </w:rPr>
        <w:t>»</w:t>
      </w:r>
      <w:r w:rsidRPr="001C6E55">
        <w:rPr>
          <w:rFonts w:ascii="Arial" w:hAnsi="Arial" w:cs="Arial"/>
          <w:sz w:val="24"/>
          <w:szCs w:val="24"/>
        </w:rPr>
        <w:t>;</w:t>
      </w:r>
    </w:p>
    <w:p w14:paraId="307EFD7F"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332DFB" w:rsidRPr="001C6E55">
        <w:rPr>
          <w:rFonts w:ascii="Arial" w:hAnsi="Arial" w:cs="Arial"/>
          <w:sz w:val="24"/>
          <w:szCs w:val="24"/>
        </w:rPr>
        <w:t>«</w:t>
      </w:r>
      <w:r w:rsidRPr="001C6E5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1C6E55">
        <w:rPr>
          <w:rFonts w:ascii="Arial" w:hAnsi="Arial" w:cs="Arial"/>
          <w:sz w:val="24"/>
          <w:szCs w:val="24"/>
        </w:rPr>
        <w:t>»</w:t>
      </w:r>
      <w:r w:rsidRPr="001C6E55">
        <w:rPr>
          <w:rFonts w:ascii="Arial" w:hAnsi="Arial" w:cs="Arial"/>
          <w:sz w:val="24"/>
          <w:szCs w:val="24"/>
        </w:rPr>
        <w:t>.</w:t>
      </w:r>
    </w:p>
    <w:p w14:paraId="12CFB746"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предоставления информации государственным (муниципальным) учреждением, ее </w:t>
      </w:r>
      <w:r w:rsidRPr="001C6E55">
        <w:rPr>
          <w:rFonts w:ascii="Arial" w:hAnsi="Arial" w:cs="Arial"/>
          <w:sz w:val="24"/>
          <w:szCs w:val="24"/>
        </w:rPr>
        <w:lastRenderedPageBreak/>
        <w:t xml:space="preserve">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332DFB" w:rsidRPr="001C6E55">
        <w:rPr>
          <w:rFonts w:ascii="Arial" w:hAnsi="Arial" w:cs="Arial"/>
          <w:sz w:val="24"/>
          <w:szCs w:val="24"/>
        </w:rPr>
        <w:t>«</w:t>
      </w:r>
      <w:r w:rsidRPr="001C6E55">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332DFB" w:rsidRPr="001C6E55">
        <w:rPr>
          <w:rFonts w:ascii="Arial" w:hAnsi="Arial" w:cs="Arial"/>
          <w:sz w:val="24"/>
          <w:szCs w:val="24"/>
        </w:rPr>
        <w:t>»</w:t>
      </w:r>
      <w:r w:rsidRPr="001C6E55">
        <w:rPr>
          <w:rFonts w:ascii="Arial" w:hAnsi="Arial" w:cs="Arial"/>
          <w:sz w:val="24"/>
          <w:szCs w:val="24"/>
        </w:rPr>
        <w:t xml:space="preserve"> (далее </w:t>
      </w:r>
      <w:r w:rsidR="002D67CC" w:rsidRPr="001C6E55">
        <w:rPr>
          <w:rFonts w:ascii="Arial" w:hAnsi="Arial" w:cs="Arial"/>
          <w:sz w:val="24"/>
          <w:szCs w:val="24"/>
        </w:rPr>
        <w:t>–</w:t>
      </w:r>
      <w:r w:rsidRPr="001C6E55">
        <w:rPr>
          <w:rFonts w:ascii="Arial" w:hAnsi="Arial" w:cs="Arial"/>
          <w:sz w:val="24"/>
          <w:szCs w:val="24"/>
        </w:rPr>
        <w:t xml:space="preserve"> Порядок</w:t>
      </w:r>
      <w:r w:rsidR="002D67CC" w:rsidRPr="001C6E55">
        <w:rPr>
          <w:rFonts w:ascii="Arial" w:hAnsi="Arial" w:cs="Arial"/>
          <w:sz w:val="24"/>
          <w:szCs w:val="24"/>
        </w:rPr>
        <w:t xml:space="preserve"> предоставления информации</w:t>
      </w:r>
      <w:r w:rsidRPr="001C6E55">
        <w:rPr>
          <w:rFonts w:ascii="Arial" w:hAnsi="Arial" w:cs="Arial"/>
          <w:sz w:val="24"/>
          <w:szCs w:val="24"/>
        </w:rPr>
        <w:t>).</w:t>
      </w:r>
    </w:p>
    <w:p w14:paraId="45B6AC81"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1C6E55">
        <w:rPr>
          <w:rFonts w:ascii="Arial" w:hAnsi="Arial" w:cs="Arial"/>
          <w:sz w:val="24"/>
          <w:szCs w:val="24"/>
        </w:rPr>
        <w:t xml:space="preserve"> предоставления информации</w:t>
      </w:r>
      <w:r w:rsidRPr="001C6E55">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14:paraId="0C04B3EC"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14:paraId="2B771D2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14:paraId="13A658C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Федеральным законом РФ от 02.03.2007 № 25-ФЗ </w:t>
      </w:r>
      <w:r w:rsidR="00332DFB" w:rsidRPr="001C6E55">
        <w:rPr>
          <w:rFonts w:ascii="Arial" w:hAnsi="Arial" w:cs="Arial"/>
          <w:sz w:val="24"/>
          <w:szCs w:val="24"/>
        </w:rPr>
        <w:t>«</w:t>
      </w:r>
      <w:r w:rsidRPr="001C6E55">
        <w:rPr>
          <w:rFonts w:ascii="Arial" w:hAnsi="Arial" w:cs="Arial"/>
          <w:sz w:val="24"/>
          <w:szCs w:val="24"/>
        </w:rPr>
        <w:t>О муниципальной службе в Российской Федерации</w:t>
      </w:r>
      <w:r w:rsidR="00332DFB" w:rsidRPr="001C6E55">
        <w:rPr>
          <w:rFonts w:ascii="Arial" w:hAnsi="Arial" w:cs="Arial"/>
          <w:sz w:val="24"/>
          <w:szCs w:val="24"/>
        </w:rPr>
        <w:t>»</w:t>
      </w:r>
      <w:r w:rsidRPr="001C6E55">
        <w:rPr>
          <w:rFonts w:ascii="Arial" w:hAnsi="Arial" w:cs="Arial"/>
          <w:sz w:val="24"/>
          <w:szCs w:val="24"/>
        </w:rPr>
        <w:t>;</w:t>
      </w:r>
    </w:p>
    <w:p w14:paraId="6FA7BA0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Законом Красноярского края от 24.04.2008 </w:t>
      </w:r>
      <w:r w:rsidR="00332DFB" w:rsidRPr="001C6E55">
        <w:rPr>
          <w:rFonts w:ascii="Arial" w:hAnsi="Arial" w:cs="Arial"/>
          <w:sz w:val="24"/>
          <w:szCs w:val="24"/>
        </w:rPr>
        <w:t>№</w:t>
      </w:r>
      <w:r w:rsidRPr="001C6E55">
        <w:rPr>
          <w:rFonts w:ascii="Arial" w:hAnsi="Arial" w:cs="Arial"/>
          <w:sz w:val="24"/>
          <w:szCs w:val="24"/>
        </w:rPr>
        <w:t xml:space="preserve"> 5-1565 </w:t>
      </w:r>
      <w:r w:rsidR="00332DFB" w:rsidRPr="001C6E55">
        <w:rPr>
          <w:rFonts w:ascii="Arial" w:hAnsi="Arial" w:cs="Arial"/>
          <w:sz w:val="24"/>
          <w:szCs w:val="24"/>
        </w:rPr>
        <w:t>«</w:t>
      </w:r>
      <w:r w:rsidRPr="001C6E55">
        <w:rPr>
          <w:rFonts w:ascii="Arial" w:hAnsi="Arial" w:cs="Arial"/>
          <w:sz w:val="24"/>
          <w:szCs w:val="24"/>
        </w:rPr>
        <w:t>Об особенностях правового регулирования муниципальной службы в Красноярском крае</w:t>
      </w:r>
      <w:r w:rsidR="00332DFB" w:rsidRPr="001C6E55">
        <w:rPr>
          <w:rFonts w:ascii="Arial" w:hAnsi="Arial" w:cs="Arial"/>
          <w:sz w:val="24"/>
          <w:szCs w:val="24"/>
        </w:rPr>
        <w:t>»</w:t>
      </w:r>
      <w:r w:rsidRPr="001C6E55">
        <w:rPr>
          <w:rFonts w:ascii="Arial" w:hAnsi="Arial" w:cs="Arial"/>
          <w:sz w:val="24"/>
          <w:szCs w:val="24"/>
        </w:rPr>
        <w:t>;</w:t>
      </w:r>
    </w:p>
    <w:p w14:paraId="1099920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14:paraId="6E845349"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6) Наполнение и поддержание в актуальном состоянии рубрики </w:t>
      </w:r>
      <w:r w:rsidR="00332DFB" w:rsidRPr="001C6E55">
        <w:rPr>
          <w:rFonts w:ascii="Arial" w:hAnsi="Arial" w:cs="Arial"/>
          <w:sz w:val="24"/>
          <w:szCs w:val="24"/>
        </w:rPr>
        <w:t>«</w:t>
      </w:r>
      <w:r w:rsidRPr="001C6E55">
        <w:rPr>
          <w:rFonts w:ascii="Arial" w:hAnsi="Arial" w:cs="Arial"/>
          <w:sz w:val="24"/>
          <w:szCs w:val="24"/>
        </w:rPr>
        <w:t>Открытый бюджет</w:t>
      </w:r>
      <w:r w:rsidR="00332DFB" w:rsidRPr="001C6E55">
        <w:rPr>
          <w:rFonts w:ascii="Arial" w:hAnsi="Arial" w:cs="Arial"/>
          <w:sz w:val="24"/>
          <w:szCs w:val="24"/>
        </w:rPr>
        <w:t>»</w:t>
      </w:r>
      <w:r w:rsidRPr="001C6E55">
        <w:rPr>
          <w:rFonts w:ascii="Arial" w:hAnsi="Arial" w:cs="Arial"/>
          <w:sz w:val="24"/>
          <w:szCs w:val="24"/>
        </w:rPr>
        <w:t>, созданной на официальном сайте Боготольского района.</w:t>
      </w:r>
    </w:p>
    <w:p w14:paraId="657C069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14:paraId="6214A3A5"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14:paraId="4CD6C8E8"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 </w:t>
      </w:r>
    </w:p>
    <w:p w14:paraId="66E64F8F"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4. Управление подпрограммой и контроль за ходом ее выполнения</w:t>
      </w:r>
    </w:p>
    <w:p w14:paraId="2C8714A4" w14:textId="77777777" w:rsidR="00832946" w:rsidRPr="001C6E55" w:rsidRDefault="00832946" w:rsidP="00832946">
      <w:pPr>
        <w:ind w:firstLine="709"/>
        <w:jc w:val="both"/>
        <w:rPr>
          <w:rFonts w:ascii="Arial" w:hAnsi="Arial" w:cs="Arial"/>
          <w:sz w:val="24"/>
          <w:szCs w:val="24"/>
        </w:rPr>
      </w:pPr>
    </w:p>
    <w:p w14:paraId="552F9C7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Исполнителем мероприятий подпрограммы является финансовое управление.</w:t>
      </w:r>
    </w:p>
    <w:p w14:paraId="1E914BC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Организацию управления настоящей подпрограммой по мероприятиям, указанным в приложении № 2 </w:t>
      </w:r>
      <w:proofErr w:type="gramStart"/>
      <w:r w:rsidRPr="001C6E55">
        <w:rPr>
          <w:rFonts w:ascii="Arial" w:hAnsi="Arial" w:cs="Arial"/>
          <w:sz w:val="24"/>
          <w:szCs w:val="24"/>
        </w:rPr>
        <w:t>к подпрограмме</w:t>
      </w:r>
      <w:proofErr w:type="gramEnd"/>
      <w:r w:rsidRPr="001C6E55">
        <w:rPr>
          <w:rFonts w:ascii="Arial" w:hAnsi="Arial" w:cs="Arial"/>
          <w:sz w:val="24"/>
          <w:szCs w:val="24"/>
        </w:rPr>
        <w:t xml:space="preserve"> осуществляет финансовое управление.</w:t>
      </w:r>
    </w:p>
    <w:p w14:paraId="47140780"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667091EA"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проведение оценки качества финансового менеджмента главных </w:t>
      </w:r>
      <w:r w:rsidRPr="001C6E55">
        <w:rPr>
          <w:rFonts w:ascii="Arial" w:hAnsi="Arial" w:cs="Arial"/>
          <w:sz w:val="24"/>
          <w:szCs w:val="24"/>
        </w:rPr>
        <w:lastRenderedPageBreak/>
        <w:t>распорядителей бюджетных средств;</w:t>
      </w:r>
    </w:p>
    <w:p w14:paraId="079AA4BD"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обеспечение исполнения бюджета по доходам и расходам;</w:t>
      </w:r>
    </w:p>
    <w:p w14:paraId="52AE9B4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332DFB" w:rsidRPr="001C6E55">
        <w:rPr>
          <w:rFonts w:ascii="Arial" w:hAnsi="Arial" w:cs="Arial"/>
          <w:sz w:val="24"/>
          <w:szCs w:val="24"/>
        </w:rPr>
        <w:t>«</w:t>
      </w:r>
      <w:r w:rsidRPr="001C6E5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1C6E55">
        <w:rPr>
          <w:rFonts w:ascii="Arial" w:hAnsi="Arial" w:cs="Arial"/>
          <w:sz w:val="24"/>
          <w:szCs w:val="24"/>
        </w:rPr>
        <w:t>»</w:t>
      </w:r>
      <w:r w:rsidRPr="001C6E55">
        <w:rPr>
          <w:rFonts w:ascii="Arial" w:hAnsi="Arial" w:cs="Arial"/>
          <w:sz w:val="24"/>
          <w:szCs w:val="24"/>
        </w:rPr>
        <w:t>;</w:t>
      </w:r>
    </w:p>
    <w:p w14:paraId="0F87207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повышение кадрового потенциала сотрудников путем направления их на обучающие семинары;</w:t>
      </w:r>
    </w:p>
    <w:p w14:paraId="4DF49DB7"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14:paraId="3C534953"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14:paraId="6230D8CE"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06FA4702"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4A82C7FB" w14:textId="77777777" w:rsidR="00832946" w:rsidRPr="001C6E55" w:rsidRDefault="00832946" w:rsidP="00832946">
      <w:pPr>
        <w:ind w:firstLine="709"/>
        <w:jc w:val="both"/>
        <w:rPr>
          <w:rFonts w:ascii="Arial" w:hAnsi="Arial" w:cs="Arial"/>
          <w:sz w:val="24"/>
          <w:szCs w:val="24"/>
        </w:rPr>
      </w:pPr>
      <w:r w:rsidRPr="001C6E5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1C6E55">
        <w:rPr>
          <w:rFonts w:ascii="Arial" w:hAnsi="Arial" w:cs="Arial"/>
          <w:sz w:val="24"/>
          <w:szCs w:val="24"/>
        </w:rPr>
        <w:t>«</w:t>
      </w:r>
      <w:r w:rsidRPr="001C6E5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1C6E55">
        <w:rPr>
          <w:rFonts w:ascii="Arial" w:hAnsi="Arial" w:cs="Arial"/>
          <w:sz w:val="24"/>
          <w:szCs w:val="24"/>
        </w:rPr>
        <w:t>»</w:t>
      </w:r>
      <w:r w:rsidRPr="001C6E55">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14:paraId="163EC120" w14:textId="77777777" w:rsidR="002D67CC" w:rsidRPr="001C6E55" w:rsidRDefault="002D67CC" w:rsidP="002D67CC">
      <w:pPr>
        <w:ind w:firstLine="709"/>
        <w:jc w:val="both"/>
        <w:rPr>
          <w:rFonts w:ascii="Arial" w:hAnsi="Arial" w:cs="Arial"/>
          <w:sz w:val="24"/>
          <w:szCs w:val="24"/>
        </w:rPr>
      </w:pPr>
      <w:r w:rsidRPr="001C6E5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1C6E55">
        <w:rPr>
          <w:rFonts w:ascii="Arial" w:hAnsi="Arial" w:cs="Arial"/>
          <w:sz w:val="24"/>
          <w:szCs w:val="24"/>
        </w:rPr>
        <w:t>«</w:t>
      </w:r>
      <w:r w:rsidRPr="001C6E55">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1C6E55">
        <w:rPr>
          <w:rFonts w:ascii="Arial" w:hAnsi="Arial" w:cs="Arial"/>
          <w:sz w:val="24"/>
          <w:szCs w:val="24"/>
        </w:rPr>
        <w:t>»</w:t>
      </w:r>
      <w:r w:rsidRPr="001C6E55">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0083B368" w14:textId="77777777" w:rsidR="002D67CC" w:rsidRPr="001C6E55" w:rsidRDefault="002D67CC" w:rsidP="002D67CC">
      <w:pPr>
        <w:ind w:firstLine="709"/>
        <w:jc w:val="both"/>
        <w:rPr>
          <w:rFonts w:ascii="Arial" w:hAnsi="Arial" w:cs="Arial"/>
          <w:sz w:val="24"/>
          <w:szCs w:val="24"/>
        </w:rPr>
      </w:pPr>
      <w:r w:rsidRPr="001C6E55">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Pr="001C6E55">
        <w:rPr>
          <w:rFonts w:ascii="Arial" w:hAnsi="Arial" w:cs="Arial"/>
          <w:sz w:val="24"/>
          <w:szCs w:val="24"/>
        </w:rPr>
        <w:t>утвержденными Порядком</w:t>
      </w:r>
      <w:proofErr w:type="gramEnd"/>
      <w:r w:rsidRPr="001C6E55">
        <w:rPr>
          <w:rFonts w:ascii="Arial" w:hAnsi="Arial" w:cs="Arial"/>
          <w:sz w:val="24"/>
          <w:szCs w:val="24"/>
        </w:rPr>
        <w:t xml:space="preserve"> принятия решений о разработке муниципальных программ.</w:t>
      </w:r>
    </w:p>
    <w:p w14:paraId="57865AE5" w14:textId="77777777" w:rsidR="002D67CC" w:rsidRPr="001C6E55" w:rsidRDefault="002D67CC" w:rsidP="002D67CC">
      <w:pPr>
        <w:ind w:firstLine="709"/>
        <w:jc w:val="both"/>
        <w:rPr>
          <w:rFonts w:ascii="Arial" w:hAnsi="Arial" w:cs="Arial"/>
          <w:sz w:val="24"/>
          <w:szCs w:val="24"/>
        </w:rPr>
      </w:pPr>
      <w:r w:rsidRPr="001C6E5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5859F349" w14:textId="77777777" w:rsidR="002D67CC" w:rsidRPr="001C6E55" w:rsidRDefault="002D67CC" w:rsidP="002D67CC">
      <w:pPr>
        <w:ind w:firstLine="709"/>
        <w:jc w:val="both"/>
        <w:rPr>
          <w:rFonts w:ascii="Arial" w:hAnsi="Arial" w:cs="Arial"/>
          <w:sz w:val="24"/>
          <w:szCs w:val="24"/>
        </w:rPr>
      </w:pPr>
      <w:r w:rsidRPr="001C6E55">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14:paraId="0DD712A3" w14:textId="77777777" w:rsidR="00080314" w:rsidRPr="001C6E55" w:rsidRDefault="00080314" w:rsidP="002D67CC">
      <w:pPr>
        <w:ind w:firstLine="709"/>
        <w:jc w:val="both"/>
        <w:rPr>
          <w:rFonts w:ascii="Arial" w:hAnsi="Arial" w:cs="Arial"/>
          <w:sz w:val="24"/>
          <w:szCs w:val="24"/>
        </w:rPr>
      </w:pPr>
    </w:p>
    <w:p w14:paraId="0EF2A5E6" w14:textId="77777777" w:rsidR="00832946" w:rsidRPr="001C6E55" w:rsidRDefault="00832946" w:rsidP="00832946">
      <w:pPr>
        <w:rPr>
          <w:rFonts w:ascii="Arial" w:hAnsi="Arial" w:cs="Arial"/>
          <w:sz w:val="24"/>
          <w:szCs w:val="24"/>
        </w:rPr>
        <w:sectPr w:rsidR="00832946" w:rsidRPr="001C6E55" w:rsidSect="00832946">
          <w:pgSz w:w="11906" w:h="16838"/>
          <w:pgMar w:top="1134" w:right="850" w:bottom="1134" w:left="1701" w:header="709" w:footer="709" w:gutter="0"/>
          <w:cols w:space="708"/>
          <w:docGrid w:linePitch="360"/>
        </w:sectPr>
      </w:pPr>
    </w:p>
    <w:p w14:paraId="0DD32241"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lastRenderedPageBreak/>
        <w:t>Приложение № 1</w:t>
      </w:r>
    </w:p>
    <w:p w14:paraId="77D5C5D7"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подпрограмме </w:t>
      </w:r>
      <w:r w:rsidR="00332DFB" w:rsidRPr="001C6E55">
        <w:rPr>
          <w:rFonts w:ascii="Arial" w:hAnsi="Arial" w:cs="Arial"/>
          <w:sz w:val="24"/>
          <w:szCs w:val="24"/>
        </w:rPr>
        <w:t>«</w:t>
      </w:r>
      <w:r w:rsidRPr="001C6E55">
        <w:rPr>
          <w:rFonts w:ascii="Arial" w:hAnsi="Arial" w:cs="Arial"/>
          <w:sz w:val="24"/>
          <w:szCs w:val="24"/>
        </w:rPr>
        <w:t>Обеспечение реализации</w:t>
      </w:r>
    </w:p>
    <w:p w14:paraId="5F13CC14"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муниципальной программы и прочие мероприятия</w:t>
      </w:r>
      <w:r w:rsidR="00332DFB" w:rsidRPr="001C6E55">
        <w:rPr>
          <w:rFonts w:ascii="Arial" w:hAnsi="Arial" w:cs="Arial"/>
          <w:sz w:val="24"/>
          <w:szCs w:val="24"/>
        </w:rPr>
        <w:t>»</w:t>
      </w:r>
    </w:p>
    <w:p w14:paraId="15890897" w14:textId="77777777" w:rsidR="00832946" w:rsidRPr="001C6E55" w:rsidRDefault="00832946" w:rsidP="00832946">
      <w:pPr>
        <w:rPr>
          <w:rFonts w:ascii="Arial" w:hAnsi="Arial" w:cs="Arial"/>
          <w:sz w:val="24"/>
          <w:szCs w:val="24"/>
        </w:rPr>
      </w:pPr>
    </w:p>
    <w:p w14:paraId="451B3CD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и значение показателей результативности подпрограммы</w:t>
      </w:r>
    </w:p>
    <w:p w14:paraId="40FA79A5" w14:textId="77777777" w:rsidR="00832946" w:rsidRPr="001C6E55"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21089F" w:rsidRPr="001C6E55" w14:paraId="253991A3" w14:textId="77777777"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14:paraId="641991D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14:paraId="43FD02A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14:paraId="5C5CA6A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14:paraId="6973100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14:paraId="7E3B3DA0"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4</w:t>
            </w:r>
            <w:r w:rsidRPr="001C6E55">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14:paraId="41B815D7"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14:paraId="4E2AB68A"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6</w:t>
            </w:r>
            <w:r w:rsidRPr="001C6E55">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14:paraId="57A9B961"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7</w:t>
            </w:r>
            <w:r w:rsidRPr="001C6E55">
              <w:rPr>
                <w:rFonts w:ascii="Arial" w:hAnsi="Arial" w:cs="Arial"/>
                <w:sz w:val="24"/>
                <w:szCs w:val="24"/>
              </w:rPr>
              <w:t xml:space="preserve"> год</w:t>
            </w:r>
          </w:p>
        </w:tc>
      </w:tr>
      <w:tr w:rsidR="0021089F" w:rsidRPr="001C6E55" w14:paraId="0D8EC58F" w14:textId="77777777"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14:paraId="2C94D41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14:paraId="649825F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14:paraId="3BF5E28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14:paraId="6301294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14:paraId="3E99F59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14:paraId="336E94E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14:paraId="3453BBA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14:paraId="0B53166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r>
      <w:tr w:rsidR="0021089F" w:rsidRPr="001C6E55" w14:paraId="1008E0E7"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393DC083"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14:paraId="110F38F6" w14:textId="77777777" w:rsidR="00832946" w:rsidRPr="001C6E55" w:rsidRDefault="00832946" w:rsidP="00832946">
            <w:pPr>
              <w:rPr>
                <w:rFonts w:ascii="Arial" w:hAnsi="Arial" w:cs="Arial"/>
                <w:sz w:val="24"/>
                <w:szCs w:val="24"/>
              </w:rPr>
            </w:pPr>
            <w:r w:rsidRPr="001C6E55">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21089F" w:rsidRPr="001C6E55" w14:paraId="48BAFE0F" w14:textId="77777777"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14:paraId="3FA8C5D9" w14:textId="77777777" w:rsidR="00832946" w:rsidRPr="001C6E55" w:rsidRDefault="00832946" w:rsidP="00832946">
            <w:pPr>
              <w:rPr>
                <w:rFonts w:ascii="Arial" w:hAnsi="Arial" w:cs="Arial"/>
                <w:sz w:val="24"/>
                <w:szCs w:val="24"/>
                <w:lang w:eastAsia="en-US"/>
              </w:rPr>
            </w:pPr>
            <w:r w:rsidRPr="001C6E55">
              <w:rPr>
                <w:rFonts w:ascii="Arial" w:hAnsi="Arial" w:cs="Arial"/>
                <w:sz w:val="24"/>
                <w:szCs w:val="24"/>
              </w:rPr>
              <w:t>Задача 1:</w:t>
            </w:r>
            <w:r w:rsidRPr="001C6E55">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21089F" w:rsidRPr="001C6E55" w14:paraId="6DF0D6F0"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48B15253"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14:paraId="55B021ED" w14:textId="77777777" w:rsidR="00832946" w:rsidRPr="001C6E55" w:rsidRDefault="00832946" w:rsidP="00832946">
            <w:pPr>
              <w:rPr>
                <w:rFonts w:ascii="Arial" w:hAnsi="Arial" w:cs="Arial"/>
                <w:sz w:val="24"/>
                <w:szCs w:val="24"/>
              </w:rPr>
            </w:pPr>
            <w:r w:rsidRPr="001C6E55">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14:paraId="611270E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1B81B4F8" w14:textId="77777777" w:rsidR="00832946" w:rsidRPr="001C6E55" w:rsidRDefault="00832946" w:rsidP="00832946">
            <w:pPr>
              <w:rPr>
                <w:rFonts w:ascii="Arial" w:hAnsi="Arial" w:cs="Arial"/>
                <w:sz w:val="24"/>
                <w:szCs w:val="24"/>
              </w:rPr>
            </w:pPr>
            <w:r w:rsidRPr="001C6E55">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14:paraId="5A08554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14:paraId="0CBC4DB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14:paraId="2EFD9BC1"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14:paraId="524CF8C7"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не менее 90%</w:t>
            </w:r>
          </w:p>
        </w:tc>
      </w:tr>
      <w:tr w:rsidR="0021089F" w:rsidRPr="001C6E55" w14:paraId="644211EF"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4B729D90" w14:textId="77777777" w:rsidR="00832946" w:rsidRPr="001C6E55" w:rsidRDefault="00832946" w:rsidP="00832946">
            <w:pPr>
              <w:rPr>
                <w:rFonts w:ascii="Arial" w:hAnsi="Arial" w:cs="Arial"/>
                <w:sz w:val="24"/>
                <w:szCs w:val="24"/>
              </w:rPr>
            </w:pPr>
            <w:r w:rsidRPr="001C6E55">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14:paraId="07137834" w14:textId="77777777" w:rsidR="00832946" w:rsidRPr="001C6E55" w:rsidRDefault="00832946" w:rsidP="00832946">
            <w:pPr>
              <w:rPr>
                <w:rFonts w:ascii="Arial" w:hAnsi="Arial" w:cs="Arial"/>
                <w:sz w:val="24"/>
                <w:szCs w:val="24"/>
              </w:rPr>
            </w:pPr>
            <w:r w:rsidRPr="001C6E55">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14:paraId="10F7230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7407AFF6" w14:textId="77777777" w:rsidR="00832946" w:rsidRPr="001C6E55" w:rsidRDefault="00832946" w:rsidP="00832946">
            <w:pPr>
              <w:rPr>
                <w:rFonts w:ascii="Arial" w:hAnsi="Arial" w:cs="Arial"/>
                <w:sz w:val="24"/>
                <w:szCs w:val="24"/>
              </w:rPr>
            </w:pPr>
            <w:r w:rsidRPr="001C6E55">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14:paraId="65F66A3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14:paraId="39550DD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14:paraId="0F01508C"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14:paraId="407BB100"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не менее 98%</w:t>
            </w:r>
          </w:p>
        </w:tc>
      </w:tr>
      <w:tr w:rsidR="0021089F" w:rsidRPr="001C6E55" w14:paraId="631D5F30" w14:textId="77777777"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14:paraId="55B6DBDC" w14:textId="77777777" w:rsidR="00832946" w:rsidRPr="001C6E55" w:rsidRDefault="00832946" w:rsidP="00832946">
            <w:pPr>
              <w:rPr>
                <w:rFonts w:ascii="Arial" w:hAnsi="Arial" w:cs="Arial"/>
                <w:sz w:val="24"/>
                <w:szCs w:val="24"/>
                <w:lang w:eastAsia="en-US"/>
              </w:rPr>
            </w:pPr>
            <w:r w:rsidRPr="001C6E55">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21089F" w:rsidRPr="001C6E55" w14:paraId="398395E9"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78D98D39" w14:textId="77777777" w:rsidR="00832946" w:rsidRPr="001C6E55" w:rsidRDefault="00832946" w:rsidP="00832946">
            <w:pPr>
              <w:rPr>
                <w:rFonts w:ascii="Arial" w:hAnsi="Arial" w:cs="Arial"/>
                <w:sz w:val="24"/>
                <w:szCs w:val="24"/>
              </w:rPr>
            </w:pPr>
            <w:r w:rsidRPr="001C6E55">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14:paraId="4D0BCD46" w14:textId="77777777" w:rsidR="00832946" w:rsidRPr="001C6E55" w:rsidRDefault="00832946" w:rsidP="00832946">
            <w:pPr>
              <w:rPr>
                <w:rFonts w:ascii="Arial" w:hAnsi="Arial" w:cs="Arial"/>
                <w:sz w:val="24"/>
                <w:szCs w:val="24"/>
                <w:lang w:eastAsia="en-US"/>
              </w:rPr>
            </w:pPr>
            <w:r w:rsidRPr="001C6E55">
              <w:rPr>
                <w:rFonts w:ascii="Arial" w:hAnsi="Arial" w:cs="Arial"/>
                <w:sz w:val="24"/>
                <w:szCs w:val="24"/>
              </w:rPr>
              <w:t>Разработка и размещение на официальном сайте администрации района</w:t>
            </w:r>
            <w:r w:rsidRPr="001C6E55">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14:paraId="58CEE32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13ED1827" w14:textId="77777777" w:rsidR="00832946" w:rsidRPr="001C6E55" w:rsidRDefault="00832946" w:rsidP="00832946">
            <w:pPr>
              <w:rPr>
                <w:rFonts w:ascii="Arial" w:hAnsi="Arial" w:cs="Arial"/>
                <w:sz w:val="24"/>
                <w:szCs w:val="24"/>
              </w:rPr>
            </w:pPr>
            <w:r w:rsidRPr="001C6E55">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14:paraId="09C44080"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48EB280B"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006C1B05"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14:paraId="4E554D4E"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r>
      <w:tr w:rsidR="0021089F" w:rsidRPr="001C6E55" w14:paraId="77121F91"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081AD228"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14:paraId="07FCF917" w14:textId="77777777" w:rsidR="00832946" w:rsidRPr="001C6E55" w:rsidRDefault="00832946" w:rsidP="00832946">
            <w:pPr>
              <w:rPr>
                <w:rFonts w:ascii="Arial" w:hAnsi="Arial" w:cs="Arial"/>
                <w:sz w:val="24"/>
                <w:szCs w:val="24"/>
                <w:lang w:eastAsia="en-US"/>
              </w:rPr>
            </w:pPr>
            <w:r w:rsidRPr="001C6E55">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14:paraId="0EEC8F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2447C2B6" w14:textId="77777777" w:rsidR="00832946" w:rsidRPr="001C6E55" w:rsidRDefault="00832946" w:rsidP="00832946">
            <w:pPr>
              <w:rPr>
                <w:rFonts w:ascii="Arial" w:hAnsi="Arial" w:cs="Arial"/>
                <w:sz w:val="24"/>
                <w:szCs w:val="24"/>
              </w:rPr>
            </w:pPr>
            <w:r w:rsidRPr="001C6E55">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14:paraId="70057FBB"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1E020AF1"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4F6A8981"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14:paraId="4529FE6B" w14:textId="77777777" w:rsidR="00832946" w:rsidRPr="001C6E55" w:rsidRDefault="00832946" w:rsidP="00832946">
            <w:pPr>
              <w:jc w:val="center"/>
              <w:rPr>
                <w:rFonts w:ascii="Arial" w:hAnsi="Arial" w:cs="Arial"/>
                <w:sz w:val="24"/>
                <w:szCs w:val="24"/>
                <w:lang w:eastAsia="en-US"/>
              </w:rPr>
            </w:pPr>
            <w:r w:rsidRPr="001C6E55">
              <w:rPr>
                <w:rFonts w:ascii="Arial" w:hAnsi="Arial" w:cs="Arial"/>
                <w:sz w:val="24"/>
                <w:szCs w:val="24"/>
                <w:lang w:eastAsia="en-US"/>
              </w:rPr>
              <w:t>100%</w:t>
            </w:r>
          </w:p>
        </w:tc>
      </w:tr>
    </w:tbl>
    <w:p w14:paraId="0D51EF92" w14:textId="77777777" w:rsidR="00335809" w:rsidRPr="001C6E55" w:rsidRDefault="00335809" w:rsidP="00832946">
      <w:pPr>
        <w:rPr>
          <w:rFonts w:ascii="Arial" w:hAnsi="Arial" w:cs="Arial"/>
          <w:sz w:val="24"/>
          <w:szCs w:val="24"/>
        </w:rPr>
      </w:pPr>
    </w:p>
    <w:p w14:paraId="1B606B1D" w14:textId="77777777" w:rsidR="00080314" w:rsidRPr="001C6E55" w:rsidRDefault="00080314" w:rsidP="00832946">
      <w:pPr>
        <w:rPr>
          <w:rFonts w:ascii="Arial" w:hAnsi="Arial" w:cs="Arial"/>
          <w:sz w:val="24"/>
          <w:szCs w:val="24"/>
        </w:rPr>
      </w:pPr>
    </w:p>
    <w:p w14:paraId="5CF9FE6A"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Приложение № 2</w:t>
      </w:r>
    </w:p>
    <w:p w14:paraId="7DA22243"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 xml:space="preserve">к подпрограмме </w:t>
      </w:r>
      <w:r w:rsidR="00332DFB" w:rsidRPr="001C6E55">
        <w:rPr>
          <w:rFonts w:ascii="Arial" w:hAnsi="Arial" w:cs="Arial"/>
          <w:sz w:val="24"/>
          <w:szCs w:val="24"/>
        </w:rPr>
        <w:t>«</w:t>
      </w:r>
      <w:r w:rsidRPr="001C6E55">
        <w:rPr>
          <w:rFonts w:ascii="Arial" w:hAnsi="Arial" w:cs="Arial"/>
          <w:sz w:val="24"/>
          <w:szCs w:val="24"/>
        </w:rPr>
        <w:t>Обеспечение реализации</w:t>
      </w:r>
    </w:p>
    <w:p w14:paraId="50096AE9" w14:textId="77777777" w:rsidR="00832946" w:rsidRPr="001C6E55" w:rsidRDefault="00832946" w:rsidP="00832946">
      <w:pPr>
        <w:jc w:val="right"/>
        <w:rPr>
          <w:rFonts w:ascii="Arial" w:hAnsi="Arial" w:cs="Arial"/>
          <w:sz w:val="24"/>
          <w:szCs w:val="24"/>
        </w:rPr>
      </w:pPr>
      <w:r w:rsidRPr="001C6E55">
        <w:rPr>
          <w:rFonts w:ascii="Arial" w:hAnsi="Arial" w:cs="Arial"/>
          <w:sz w:val="24"/>
          <w:szCs w:val="24"/>
        </w:rPr>
        <w:t>муниципальной программы и прочие мероприятия</w:t>
      </w:r>
      <w:r w:rsidR="00332DFB" w:rsidRPr="001C6E55">
        <w:rPr>
          <w:rFonts w:ascii="Arial" w:hAnsi="Arial" w:cs="Arial"/>
          <w:sz w:val="24"/>
          <w:szCs w:val="24"/>
        </w:rPr>
        <w:t>»</w:t>
      </w:r>
    </w:p>
    <w:p w14:paraId="14574F2E" w14:textId="77777777" w:rsidR="00832946" w:rsidRPr="001C6E55" w:rsidRDefault="00832946" w:rsidP="00832946">
      <w:pPr>
        <w:rPr>
          <w:rFonts w:ascii="Arial" w:hAnsi="Arial" w:cs="Arial"/>
          <w:sz w:val="24"/>
          <w:szCs w:val="24"/>
        </w:rPr>
      </w:pPr>
    </w:p>
    <w:p w14:paraId="748545B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Перечень мероприятий подпрограммы</w:t>
      </w:r>
    </w:p>
    <w:p w14:paraId="37D06B8D" w14:textId="77777777" w:rsidR="00832946" w:rsidRPr="001C6E55"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31"/>
        <w:gridCol w:w="1768"/>
        <w:gridCol w:w="68"/>
        <w:gridCol w:w="673"/>
        <w:gridCol w:w="35"/>
        <w:gridCol w:w="638"/>
        <w:gridCol w:w="207"/>
        <w:gridCol w:w="602"/>
        <w:gridCol w:w="107"/>
        <w:gridCol w:w="567"/>
        <w:gridCol w:w="986"/>
        <w:gridCol w:w="159"/>
        <w:gridCol w:w="833"/>
        <w:gridCol w:w="159"/>
        <w:gridCol w:w="834"/>
        <w:gridCol w:w="159"/>
        <w:gridCol w:w="975"/>
        <w:gridCol w:w="159"/>
        <w:gridCol w:w="2268"/>
      </w:tblGrid>
      <w:tr w:rsidR="00080314" w:rsidRPr="001C6E55" w14:paraId="06239A4F" w14:textId="77777777" w:rsidTr="00832946">
        <w:tc>
          <w:tcPr>
            <w:tcW w:w="673" w:type="dxa"/>
            <w:vMerge w:val="restart"/>
            <w:tcBorders>
              <w:top w:val="single" w:sz="4" w:space="0" w:color="auto"/>
              <w:left w:val="single" w:sz="4" w:space="0" w:color="auto"/>
              <w:right w:val="single" w:sz="4" w:space="0" w:color="auto"/>
            </w:tcBorders>
            <w:vAlign w:val="center"/>
          </w:tcPr>
          <w:p w14:paraId="51BAD39E" w14:textId="77777777" w:rsidR="00832946" w:rsidRPr="001C6E55"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14:paraId="0755349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14:paraId="6AD000D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ГРБС</w:t>
            </w:r>
          </w:p>
        </w:tc>
        <w:tc>
          <w:tcPr>
            <w:tcW w:w="2829" w:type="dxa"/>
            <w:gridSpan w:val="7"/>
            <w:tcBorders>
              <w:top w:val="single" w:sz="4" w:space="0" w:color="auto"/>
              <w:left w:val="nil"/>
              <w:bottom w:val="single" w:sz="4" w:space="0" w:color="auto"/>
              <w:right w:val="single" w:sz="4" w:space="0" w:color="000000"/>
            </w:tcBorders>
            <w:vAlign w:val="center"/>
          </w:tcPr>
          <w:p w14:paraId="48BD0C7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Код бюджетной классификации</w:t>
            </w:r>
          </w:p>
        </w:tc>
        <w:tc>
          <w:tcPr>
            <w:tcW w:w="4105" w:type="dxa"/>
            <w:gridSpan w:val="7"/>
            <w:tcBorders>
              <w:top w:val="single" w:sz="4" w:space="0" w:color="auto"/>
              <w:left w:val="nil"/>
              <w:bottom w:val="single" w:sz="4" w:space="0" w:color="auto"/>
              <w:right w:val="single" w:sz="4" w:space="0" w:color="auto"/>
            </w:tcBorders>
            <w:vAlign w:val="center"/>
          </w:tcPr>
          <w:p w14:paraId="17946C2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Расходы (тыс. руб.), годы</w:t>
            </w:r>
          </w:p>
        </w:tc>
        <w:tc>
          <w:tcPr>
            <w:tcW w:w="2427" w:type="dxa"/>
            <w:gridSpan w:val="2"/>
            <w:vMerge w:val="restart"/>
            <w:tcBorders>
              <w:top w:val="single" w:sz="4" w:space="0" w:color="auto"/>
              <w:left w:val="nil"/>
              <w:right w:val="single" w:sz="4" w:space="0" w:color="auto"/>
            </w:tcBorders>
            <w:vAlign w:val="center"/>
          </w:tcPr>
          <w:p w14:paraId="3406DB9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Ожидаемый непосредственный результат от реализации подпрограммного мероприятия</w:t>
            </w:r>
          </w:p>
        </w:tc>
      </w:tr>
      <w:tr w:rsidR="00080314" w:rsidRPr="001C6E55" w14:paraId="45379848" w14:textId="77777777" w:rsidTr="00832946">
        <w:tc>
          <w:tcPr>
            <w:tcW w:w="673" w:type="dxa"/>
            <w:vMerge/>
            <w:tcBorders>
              <w:left w:val="single" w:sz="4" w:space="0" w:color="auto"/>
              <w:bottom w:val="single" w:sz="4" w:space="0" w:color="000000"/>
              <w:right w:val="single" w:sz="4" w:space="0" w:color="auto"/>
            </w:tcBorders>
            <w:vAlign w:val="center"/>
          </w:tcPr>
          <w:p w14:paraId="1EE389BD" w14:textId="77777777" w:rsidR="00832946" w:rsidRPr="001C6E55"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14:paraId="1A27E49D" w14:textId="77777777" w:rsidR="00832946" w:rsidRPr="001C6E55"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14:paraId="077A236B" w14:textId="77777777" w:rsidR="00832946" w:rsidRPr="001C6E55"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14:paraId="73AD852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14:paraId="62DB1039" w14:textId="77777777" w:rsidR="00832946" w:rsidRPr="001C6E55" w:rsidRDefault="00832946" w:rsidP="00832946">
            <w:pPr>
              <w:jc w:val="center"/>
              <w:rPr>
                <w:rFonts w:ascii="Arial" w:hAnsi="Arial" w:cs="Arial"/>
                <w:sz w:val="24"/>
                <w:szCs w:val="24"/>
              </w:rPr>
            </w:pPr>
            <w:proofErr w:type="spellStart"/>
            <w:r w:rsidRPr="001C6E55">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14:paraId="090A44B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ЦСР</w:t>
            </w:r>
          </w:p>
        </w:tc>
        <w:tc>
          <w:tcPr>
            <w:tcW w:w="674" w:type="dxa"/>
            <w:gridSpan w:val="2"/>
            <w:tcBorders>
              <w:top w:val="single" w:sz="4" w:space="0" w:color="auto"/>
              <w:left w:val="nil"/>
              <w:bottom w:val="single" w:sz="4" w:space="0" w:color="auto"/>
              <w:right w:val="single" w:sz="4" w:space="0" w:color="000000"/>
            </w:tcBorders>
            <w:vAlign w:val="center"/>
          </w:tcPr>
          <w:p w14:paraId="69FB949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ВР</w:t>
            </w:r>
          </w:p>
        </w:tc>
        <w:tc>
          <w:tcPr>
            <w:tcW w:w="986" w:type="dxa"/>
            <w:tcBorders>
              <w:top w:val="single" w:sz="4" w:space="0" w:color="auto"/>
              <w:left w:val="nil"/>
              <w:bottom w:val="single" w:sz="4" w:space="0" w:color="auto"/>
              <w:right w:val="single" w:sz="4" w:space="0" w:color="auto"/>
            </w:tcBorders>
            <w:vAlign w:val="center"/>
          </w:tcPr>
          <w:p w14:paraId="7380832D"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5</w:t>
            </w:r>
            <w:r w:rsidRPr="001C6E55">
              <w:rPr>
                <w:rFonts w:ascii="Arial" w:hAnsi="Arial" w:cs="Arial"/>
                <w:sz w:val="24"/>
                <w:szCs w:val="24"/>
              </w:rPr>
              <w:t xml:space="preserve"> год</w:t>
            </w:r>
          </w:p>
        </w:tc>
        <w:tc>
          <w:tcPr>
            <w:tcW w:w="992" w:type="dxa"/>
            <w:gridSpan w:val="2"/>
            <w:tcBorders>
              <w:top w:val="single" w:sz="4" w:space="0" w:color="auto"/>
              <w:left w:val="nil"/>
              <w:bottom w:val="single" w:sz="4" w:space="0" w:color="auto"/>
              <w:right w:val="single" w:sz="4" w:space="0" w:color="auto"/>
            </w:tcBorders>
            <w:vAlign w:val="center"/>
          </w:tcPr>
          <w:p w14:paraId="24354E22"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6</w:t>
            </w:r>
            <w:r w:rsidRPr="001C6E55">
              <w:rPr>
                <w:rFonts w:ascii="Arial" w:hAnsi="Arial" w:cs="Arial"/>
                <w:sz w:val="24"/>
                <w:szCs w:val="24"/>
              </w:rPr>
              <w:t xml:space="preserve"> год</w:t>
            </w:r>
          </w:p>
        </w:tc>
        <w:tc>
          <w:tcPr>
            <w:tcW w:w="993" w:type="dxa"/>
            <w:gridSpan w:val="2"/>
            <w:tcBorders>
              <w:top w:val="single" w:sz="4" w:space="0" w:color="auto"/>
              <w:left w:val="nil"/>
              <w:bottom w:val="single" w:sz="4" w:space="0" w:color="auto"/>
              <w:right w:val="single" w:sz="4" w:space="0" w:color="auto"/>
            </w:tcBorders>
            <w:vAlign w:val="center"/>
          </w:tcPr>
          <w:p w14:paraId="2C0340B3" w14:textId="77777777" w:rsidR="00832946" w:rsidRPr="001C6E55" w:rsidRDefault="00832946" w:rsidP="007B7364">
            <w:pPr>
              <w:jc w:val="center"/>
              <w:rPr>
                <w:rFonts w:ascii="Arial" w:hAnsi="Arial" w:cs="Arial"/>
                <w:sz w:val="24"/>
                <w:szCs w:val="24"/>
              </w:rPr>
            </w:pPr>
            <w:r w:rsidRPr="001C6E55">
              <w:rPr>
                <w:rFonts w:ascii="Arial" w:hAnsi="Arial" w:cs="Arial"/>
                <w:sz w:val="24"/>
                <w:szCs w:val="24"/>
              </w:rPr>
              <w:t>202</w:t>
            </w:r>
            <w:r w:rsidR="007B7364" w:rsidRPr="001C6E55">
              <w:rPr>
                <w:rFonts w:ascii="Arial" w:hAnsi="Arial" w:cs="Arial"/>
                <w:sz w:val="24"/>
                <w:szCs w:val="24"/>
              </w:rPr>
              <w:t>7</w:t>
            </w:r>
            <w:r w:rsidRPr="001C6E55">
              <w:rPr>
                <w:rFonts w:ascii="Arial" w:hAnsi="Arial" w:cs="Arial"/>
                <w:sz w:val="24"/>
                <w:szCs w:val="24"/>
              </w:rPr>
              <w:t xml:space="preserve"> год</w:t>
            </w:r>
          </w:p>
        </w:tc>
        <w:tc>
          <w:tcPr>
            <w:tcW w:w="1134" w:type="dxa"/>
            <w:gridSpan w:val="2"/>
            <w:tcBorders>
              <w:top w:val="single" w:sz="4" w:space="0" w:color="auto"/>
              <w:left w:val="nil"/>
              <w:bottom w:val="single" w:sz="4" w:space="0" w:color="auto"/>
              <w:right w:val="single" w:sz="4" w:space="0" w:color="auto"/>
            </w:tcBorders>
            <w:vAlign w:val="center"/>
          </w:tcPr>
          <w:p w14:paraId="13D5DE6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Итого</w:t>
            </w:r>
          </w:p>
        </w:tc>
        <w:tc>
          <w:tcPr>
            <w:tcW w:w="2427" w:type="dxa"/>
            <w:gridSpan w:val="2"/>
            <w:vMerge/>
            <w:tcBorders>
              <w:left w:val="nil"/>
              <w:bottom w:val="single" w:sz="4" w:space="0" w:color="auto"/>
              <w:right w:val="single" w:sz="4" w:space="0" w:color="auto"/>
            </w:tcBorders>
            <w:vAlign w:val="center"/>
          </w:tcPr>
          <w:p w14:paraId="0EC20B49" w14:textId="77777777" w:rsidR="00832946" w:rsidRPr="001C6E55" w:rsidRDefault="00832946" w:rsidP="00832946">
            <w:pPr>
              <w:jc w:val="center"/>
              <w:rPr>
                <w:rFonts w:ascii="Arial" w:hAnsi="Arial" w:cs="Arial"/>
                <w:sz w:val="24"/>
                <w:szCs w:val="24"/>
              </w:rPr>
            </w:pPr>
          </w:p>
        </w:tc>
      </w:tr>
      <w:tr w:rsidR="00080314" w:rsidRPr="001C6E55" w14:paraId="48B64D71" w14:textId="77777777" w:rsidTr="00832946">
        <w:tc>
          <w:tcPr>
            <w:tcW w:w="673" w:type="dxa"/>
            <w:tcBorders>
              <w:left w:val="single" w:sz="4" w:space="0" w:color="auto"/>
              <w:bottom w:val="single" w:sz="4" w:space="0" w:color="000000"/>
              <w:right w:val="single" w:sz="4" w:space="0" w:color="auto"/>
            </w:tcBorders>
            <w:vAlign w:val="center"/>
          </w:tcPr>
          <w:p w14:paraId="00D9D4C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14:paraId="3FC5A3B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14:paraId="1C26D59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14:paraId="18DCB79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14:paraId="667B8BA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14:paraId="2CAA165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6</w:t>
            </w:r>
          </w:p>
        </w:tc>
        <w:tc>
          <w:tcPr>
            <w:tcW w:w="674" w:type="dxa"/>
            <w:gridSpan w:val="2"/>
            <w:tcBorders>
              <w:top w:val="single" w:sz="4" w:space="0" w:color="auto"/>
              <w:left w:val="nil"/>
              <w:bottom w:val="single" w:sz="4" w:space="0" w:color="auto"/>
              <w:right w:val="single" w:sz="4" w:space="0" w:color="000000"/>
            </w:tcBorders>
            <w:vAlign w:val="center"/>
          </w:tcPr>
          <w:p w14:paraId="1427945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7</w:t>
            </w:r>
          </w:p>
        </w:tc>
        <w:tc>
          <w:tcPr>
            <w:tcW w:w="986" w:type="dxa"/>
            <w:tcBorders>
              <w:top w:val="single" w:sz="4" w:space="0" w:color="auto"/>
              <w:left w:val="nil"/>
              <w:bottom w:val="single" w:sz="4" w:space="0" w:color="auto"/>
              <w:right w:val="single" w:sz="4" w:space="0" w:color="auto"/>
            </w:tcBorders>
            <w:vAlign w:val="center"/>
          </w:tcPr>
          <w:p w14:paraId="4D72C92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8</w:t>
            </w:r>
          </w:p>
        </w:tc>
        <w:tc>
          <w:tcPr>
            <w:tcW w:w="992" w:type="dxa"/>
            <w:gridSpan w:val="2"/>
            <w:tcBorders>
              <w:top w:val="single" w:sz="4" w:space="0" w:color="auto"/>
              <w:left w:val="nil"/>
              <w:bottom w:val="single" w:sz="4" w:space="0" w:color="auto"/>
              <w:right w:val="single" w:sz="4" w:space="0" w:color="auto"/>
            </w:tcBorders>
            <w:vAlign w:val="center"/>
          </w:tcPr>
          <w:p w14:paraId="479C17E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9</w:t>
            </w:r>
          </w:p>
        </w:tc>
        <w:tc>
          <w:tcPr>
            <w:tcW w:w="993" w:type="dxa"/>
            <w:gridSpan w:val="2"/>
            <w:tcBorders>
              <w:top w:val="single" w:sz="4" w:space="0" w:color="auto"/>
              <w:left w:val="nil"/>
              <w:bottom w:val="single" w:sz="4" w:space="0" w:color="auto"/>
              <w:right w:val="single" w:sz="4" w:space="0" w:color="auto"/>
            </w:tcBorders>
            <w:vAlign w:val="center"/>
          </w:tcPr>
          <w:p w14:paraId="4A4D522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10</w:t>
            </w:r>
          </w:p>
        </w:tc>
        <w:tc>
          <w:tcPr>
            <w:tcW w:w="1134" w:type="dxa"/>
            <w:gridSpan w:val="2"/>
            <w:tcBorders>
              <w:top w:val="single" w:sz="4" w:space="0" w:color="auto"/>
              <w:left w:val="nil"/>
              <w:bottom w:val="single" w:sz="4" w:space="0" w:color="auto"/>
              <w:right w:val="single" w:sz="4" w:space="0" w:color="auto"/>
            </w:tcBorders>
            <w:vAlign w:val="center"/>
          </w:tcPr>
          <w:p w14:paraId="13568C1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11</w:t>
            </w:r>
          </w:p>
        </w:tc>
        <w:tc>
          <w:tcPr>
            <w:tcW w:w="2427" w:type="dxa"/>
            <w:gridSpan w:val="2"/>
            <w:tcBorders>
              <w:top w:val="single" w:sz="4" w:space="0" w:color="auto"/>
              <w:left w:val="nil"/>
              <w:bottom w:val="single" w:sz="4" w:space="0" w:color="auto"/>
              <w:right w:val="single" w:sz="4" w:space="0" w:color="auto"/>
            </w:tcBorders>
            <w:vAlign w:val="center"/>
          </w:tcPr>
          <w:p w14:paraId="7A4874D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12</w:t>
            </w:r>
          </w:p>
        </w:tc>
      </w:tr>
      <w:tr w:rsidR="00080314" w:rsidRPr="001C6E55" w14:paraId="385C3425" w14:textId="77777777" w:rsidTr="00832946">
        <w:tc>
          <w:tcPr>
            <w:tcW w:w="673" w:type="dxa"/>
            <w:tcBorders>
              <w:top w:val="single" w:sz="4" w:space="0" w:color="auto"/>
              <w:left w:val="single" w:sz="4" w:space="0" w:color="auto"/>
              <w:bottom w:val="single" w:sz="4" w:space="0" w:color="auto"/>
              <w:right w:val="single" w:sz="4" w:space="0" w:color="auto"/>
            </w:tcBorders>
          </w:tcPr>
          <w:p w14:paraId="14C5C7E3" w14:textId="77777777" w:rsidR="00832946" w:rsidRPr="001C6E55" w:rsidRDefault="00832946" w:rsidP="00832946">
            <w:pPr>
              <w:rPr>
                <w:rFonts w:ascii="Arial" w:hAnsi="Arial" w:cs="Arial"/>
                <w:sz w:val="24"/>
                <w:szCs w:val="24"/>
              </w:rPr>
            </w:pPr>
            <w:r w:rsidRPr="001C6E55">
              <w:rPr>
                <w:rFonts w:ascii="Arial" w:hAnsi="Arial" w:cs="Arial"/>
                <w:sz w:val="24"/>
                <w:szCs w:val="24"/>
              </w:rPr>
              <w:t>1</w:t>
            </w:r>
          </w:p>
        </w:tc>
        <w:tc>
          <w:tcPr>
            <w:tcW w:w="14601" w:type="dxa"/>
            <w:gridSpan w:val="20"/>
            <w:tcBorders>
              <w:top w:val="single" w:sz="4" w:space="0" w:color="auto"/>
              <w:left w:val="single" w:sz="4" w:space="0" w:color="auto"/>
              <w:bottom w:val="single" w:sz="4" w:space="0" w:color="auto"/>
              <w:right w:val="single" w:sz="4" w:space="0" w:color="auto"/>
            </w:tcBorders>
          </w:tcPr>
          <w:p w14:paraId="02920F28" w14:textId="77777777" w:rsidR="00832946" w:rsidRPr="001C6E55" w:rsidRDefault="00832946" w:rsidP="00832946">
            <w:pPr>
              <w:rPr>
                <w:rFonts w:ascii="Arial" w:hAnsi="Arial" w:cs="Arial"/>
                <w:sz w:val="24"/>
                <w:szCs w:val="24"/>
              </w:rPr>
            </w:pPr>
            <w:r w:rsidRPr="001C6E55">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080314" w:rsidRPr="001C6E55" w14:paraId="233345E6" w14:textId="77777777" w:rsidTr="00832946">
        <w:tc>
          <w:tcPr>
            <w:tcW w:w="673" w:type="dxa"/>
            <w:tcBorders>
              <w:top w:val="single" w:sz="4" w:space="0" w:color="auto"/>
              <w:left w:val="single" w:sz="4" w:space="0" w:color="auto"/>
              <w:bottom w:val="nil"/>
              <w:right w:val="single" w:sz="4" w:space="0" w:color="auto"/>
            </w:tcBorders>
          </w:tcPr>
          <w:p w14:paraId="44493547" w14:textId="77777777" w:rsidR="00832946" w:rsidRPr="001C6E55" w:rsidRDefault="00832946" w:rsidP="00832946">
            <w:pPr>
              <w:rPr>
                <w:rFonts w:ascii="Arial" w:hAnsi="Arial" w:cs="Arial"/>
                <w:sz w:val="24"/>
                <w:szCs w:val="24"/>
              </w:rPr>
            </w:pPr>
            <w:r w:rsidRPr="001C6E55">
              <w:rPr>
                <w:rFonts w:ascii="Arial" w:hAnsi="Arial" w:cs="Arial"/>
                <w:sz w:val="24"/>
                <w:szCs w:val="24"/>
              </w:rPr>
              <w:t>2</w:t>
            </w:r>
          </w:p>
        </w:tc>
        <w:tc>
          <w:tcPr>
            <w:tcW w:w="14601" w:type="dxa"/>
            <w:gridSpan w:val="20"/>
            <w:tcBorders>
              <w:top w:val="single" w:sz="4" w:space="0" w:color="auto"/>
              <w:left w:val="single" w:sz="4" w:space="0" w:color="auto"/>
              <w:bottom w:val="nil"/>
              <w:right w:val="single" w:sz="4" w:space="0" w:color="auto"/>
            </w:tcBorders>
          </w:tcPr>
          <w:p w14:paraId="478DBA5C"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080314" w:rsidRPr="001C6E55" w14:paraId="1C0CB645" w14:textId="77777777" w:rsidTr="00832946">
        <w:tc>
          <w:tcPr>
            <w:tcW w:w="673" w:type="dxa"/>
            <w:tcBorders>
              <w:top w:val="single" w:sz="4" w:space="0" w:color="auto"/>
              <w:left w:val="single" w:sz="4" w:space="0" w:color="auto"/>
              <w:bottom w:val="single" w:sz="4" w:space="0" w:color="auto"/>
              <w:right w:val="single" w:sz="4" w:space="0" w:color="auto"/>
            </w:tcBorders>
          </w:tcPr>
          <w:p w14:paraId="010D404E" w14:textId="77777777" w:rsidR="007B7364" w:rsidRPr="001C6E55" w:rsidRDefault="007B7364" w:rsidP="00832946">
            <w:pPr>
              <w:rPr>
                <w:rFonts w:ascii="Arial" w:hAnsi="Arial" w:cs="Arial"/>
                <w:sz w:val="24"/>
                <w:szCs w:val="24"/>
              </w:rPr>
            </w:pPr>
            <w:r w:rsidRPr="001C6E55">
              <w:rPr>
                <w:rFonts w:ascii="Arial" w:hAnsi="Arial" w:cs="Arial"/>
                <w:sz w:val="24"/>
                <w:szCs w:val="24"/>
              </w:rPr>
              <w:t>3</w:t>
            </w:r>
          </w:p>
        </w:tc>
        <w:tc>
          <w:tcPr>
            <w:tcW w:w="3404" w:type="dxa"/>
            <w:gridSpan w:val="2"/>
            <w:tcBorders>
              <w:top w:val="single" w:sz="4" w:space="0" w:color="auto"/>
              <w:left w:val="single" w:sz="4" w:space="0" w:color="auto"/>
              <w:bottom w:val="single" w:sz="4" w:space="0" w:color="auto"/>
              <w:right w:val="single" w:sz="4" w:space="0" w:color="auto"/>
            </w:tcBorders>
          </w:tcPr>
          <w:p w14:paraId="7468A934" w14:textId="77777777" w:rsidR="007B7364" w:rsidRPr="001C6E55" w:rsidRDefault="007B7364" w:rsidP="00832946">
            <w:pPr>
              <w:rPr>
                <w:rFonts w:ascii="Arial" w:hAnsi="Arial" w:cs="Arial"/>
                <w:sz w:val="24"/>
                <w:szCs w:val="24"/>
              </w:rPr>
            </w:pPr>
            <w:r w:rsidRPr="001C6E55">
              <w:rPr>
                <w:rFonts w:ascii="Arial" w:hAnsi="Arial" w:cs="Arial"/>
                <w:sz w:val="24"/>
                <w:szCs w:val="24"/>
              </w:rPr>
              <w:t xml:space="preserve">Мероприятие 1.1: руководство и управление в сфере установленных функций </w:t>
            </w:r>
          </w:p>
        </w:tc>
        <w:tc>
          <w:tcPr>
            <w:tcW w:w="1836" w:type="dxa"/>
            <w:gridSpan w:val="2"/>
            <w:tcBorders>
              <w:top w:val="single" w:sz="4" w:space="0" w:color="auto"/>
              <w:left w:val="nil"/>
              <w:bottom w:val="single" w:sz="4" w:space="0" w:color="auto"/>
              <w:right w:val="single" w:sz="4" w:space="0" w:color="auto"/>
            </w:tcBorders>
          </w:tcPr>
          <w:p w14:paraId="6E302AEC" w14:textId="77777777" w:rsidR="007B7364" w:rsidRPr="001C6E55" w:rsidRDefault="007B7364"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708" w:type="dxa"/>
            <w:gridSpan w:val="2"/>
            <w:tcBorders>
              <w:top w:val="single" w:sz="4" w:space="0" w:color="auto"/>
              <w:left w:val="nil"/>
              <w:bottom w:val="single" w:sz="4" w:space="0" w:color="auto"/>
              <w:right w:val="single" w:sz="4" w:space="0" w:color="auto"/>
            </w:tcBorders>
            <w:noWrap/>
          </w:tcPr>
          <w:p w14:paraId="48EB8EDA" w14:textId="77777777" w:rsidR="007B7364" w:rsidRPr="001C6E55" w:rsidRDefault="007B7364" w:rsidP="0012484F">
            <w:pPr>
              <w:jc w:val="center"/>
              <w:rPr>
                <w:rFonts w:ascii="Arial" w:hAnsi="Arial" w:cs="Arial"/>
                <w:sz w:val="24"/>
                <w:szCs w:val="24"/>
              </w:rPr>
            </w:pPr>
            <w:r w:rsidRPr="001C6E55">
              <w:rPr>
                <w:rFonts w:ascii="Arial" w:hAnsi="Arial" w:cs="Arial"/>
                <w:sz w:val="24"/>
                <w:szCs w:val="24"/>
              </w:rPr>
              <w:t>503</w:t>
            </w:r>
          </w:p>
        </w:tc>
        <w:tc>
          <w:tcPr>
            <w:tcW w:w="845" w:type="dxa"/>
            <w:gridSpan w:val="2"/>
            <w:tcBorders>
              <w:top w:val="single" w:sz="4" w:space="0" w:color="auto"/>
              <w:left w:val="nil"/>
              <w:bottom w:val="single" w:sz="4" w:space="0" w:color="auto"/>
              <w:right w:val="single" w:sz="4" w:space="0" w:color="auto"/>
            </w:tcBorders>
            <w:noWrap/>
          </w:tcPr>
          <w:p w14:paraId="0FD4296D" w14:textId="77777777" w:rsidR="007B7364" w:rsidRPr="001C6E55" w:rsidRDefault="007B7364" w:rsidP="0012484F">
            <w:pPr>
              <w:jc w:val="center"/>
              <w:rPr>
                <w:rFonts w:ascii="Arial" w:hAnsi="Arial" w:cs="Arial"/>
                <w:sz w:val="24"/>
                <w:szCs w:val="24"/>
              </w:rPr>
            </w:pPr>
            <w:r w:rsidRPr="001C6E55">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14:paraId="5945E11C" w14:textId="77777777" w:rsidR="007B7364" w:rsidRPr="001C6E55" w:rsidRDefault="007B7364" w:rsidP="0012484F">
            <w:pPr>
              <w:jc w:val="center"/>
              <w:rPr>
                <w:rFonts w:ascii="Arial" w:hAnsi="Arial" w:cs="Arial"/>
                <w:sz w:val="24"/>
                <w:szCs w:val="24"/>
              </w:rPr>
            </w:pPr>
            <w:r w:rsidRPr="001C6E55">
              <w:rPr>
                <w:rFonts w:ascii="Arial" w:hAnsi="Arial" w:cs="Arial"/>
                <w:sz w:val="24"/>
                <w:szCs w:val="24"/>
              </w:rPr>
              <w:t>1530000190</w:t>
            </w:r>
          </w:p>
        </w:tc>
        <w:tc>
          <w:tcPr>
            <w:tcW w:w="567" w:type="dxa"/>
            <w:tcBorders>
              <w:top w:val="single" w:sz="4" w:space="0" w:color="auto"/>
              <w:left w:val="nil"/>
              <w:bottom w:val="single" w:sz="4" w:space="0" w:color="auto"/>
              <w:right w:val="single" w:sz="4" w:space="0" w:color="auto"/>
            </w:tcBorders>
            <w:noWrap/>
          </w:tcPr>
          <w:p w14:paraId="68D9D6F2" w14:textId="77777777" w:rsidR="007B7364" w:rsidRPr="001C6E55" w:rsidRDefault="007B7364" w:rsidP="0012484F">
            <w:pPr>
              <w:jc w:val="center"/>
              <w:rPr>
                <w:rFonts w:ascii="Arial" w:hAnsi="Arial" w:cs="Arial"/>
                <w:sz w:val="24"/>
                <w:szCs w:val="24"/>
              </w:rPr>
            </w:pPr>
            <w:r w:rsidRPr="001C6E55">
              <w:rPr>
                <w:rFonts w:ascii="Arial" w:hAnsi="Arial" w:cs="Arial"/>
                <w:sz w:val="24"/>
                <w:szCs w:val="24"/>
              </w:rPr>
              <w:t>120,240</w:t>
            </w:r>
          </w:p>
        </w:tc>
        <w:tc>
          <w:tcPr>
            <w:tcW w:w="1145" w:type="dxa"/>
            <w:gridSpan w:val="2"/>
            <w:tcBorders>
              <w:top w:val="single" w:sz="4" w:space="0" w:color="auto"/>
              <w:left w:val="nil"/>
              <w:bottom w:val="single" w:sz="4" w:space="0" w:color="auto"/>
              <w:right w:val="single" w:sz="4" w:space="0" w:color="auto"/>
            </w:tcBorders>
          </w:tcPr>
          <w:p w14:paraId="0817F1B6" w14:textId="77777777" w:rsidR="007B7364" w:rsidRPr="001C6E55" w:rsidRDefault="007B7364" w:rsidP="007B7364">
            <w:pPr>
              <w:rPr>
                <w:rFonts w:ascii="Arial" w:hAnsi="Arial" w:cs="Arial"/>
                <w:sz w:val="24"/>
                <w:szCs w:val="24"/>
              </w:rPr>
            </w:pPr>
            <w:r w:rsidRPr="001C6E55">
              <w:rPr>
                <w:rFonts w:ascii="Arial" w:hAnsi="Arial" w:cs="Arial"/>
                <w:sz w:val="24"/>
                <w:szCs w:val="24"/>
              </w:rPr>
              <w:t>10591,5</w:t>
            </w:r>
          </w:p>
        </w:tc>
        <w:tc>
          <w:tcPr>
            <w:tcW w:w="992" w:type="dxa"/>
            <w:gridSpan w:val="2"/>
            <w:tcBorders>
              <w:top w:val="single" w:sz="4" w:space="0" w:color="auto"/>
              <w:left w:val="nil"/>
              <w:bottom w:val="single" w:sz="4" w:space="0" w:color="auto"/>
              <w:right w:val="single" w:sz="4" w:space="0" w:color="auto"/>
            </w:tcBorders>
          </w:tcPr>
          <w:p w14:paraId="19A086E5" w14:textId="77777777" w:rsidR="007B7364" w:rsidRPr="001C6E55" w:rsidRDefault="007B7364" w:rsidP="00604BB5">
            <w:pPr>
              <w:rPr>
                <w:rFonts w:ascii="Arial" w:hAnsi="Arial" w:cs="Arial"/>
                <w:sz w:val="24"/>
                <w:szCs w:val="24"/>
              </w:rPr>
            </w:pPr>
            <w:r w:rsidRPr="001C6E55">
              <w:rPr>
                <w:rFonts w:ascii="Arial" w:hAnsi="Arial" w:cs="Arial"/>
                <w:sz w:val="24"/>
                <w:szCs w:val="24"/>
              </w:rPr>
              <w:t>10591,5</w:t>
            </w:r>
          </w:p>
        </w:tc>
        <w:tc>
          <w:tcPr>
            <w:tcW w:w="993" w:type="dxa"/>
            <w:gridSpan w:val="2"/>
            <w:tcBorders>
              <w:top w:val="single" w:sz="4" w:space="0" w:color="auto"/>
              <w:left w:val="nil"/>
              <w:bottom w:val="single" w:sz="4" w:space="0" w:color="auto"/>
              <w:right w:val="single" w:sz="4" w:space="0" w:color="auto"/>
            </w:tcBorders>
          </w:tcPr>
          <w:p w14:paraId="3E63C660" w14:textId="77777777" w:rsidR="007B7364" w:rsidRPr="001C6E55" w:rsidRDefault="007B7364" w:rsidP="00604BB5">
            <w:pPr>
              <w:rPr>
                <w:rFonts w:ascii="Arial" w:hAnsi="Arial" w:cs="Arial"/>
                <w:sz w:val="24"/>
                <w:szCs w:val="24"/>
              </w:rPr>
            </w:pPr>
            <w:r w:rsidRPr="001C6E55">
              <w:rPr>
                <w:rFonts w:ascii="Arial" w:hAnsi="Arial" w:cs="Arial"/>
                <w:sz w:val="24"/>
                <w:szCs w:val="24"/>
              </w:rPr>
              <w:t>10591,5</w:t>
            </w:r>
          </w:p>
        </w:tc>
        <w:tc>
          <w:tcPr>
            <w:tcW w:w="1134" w:type="dxa"/>
            <w:gridSpan w:val="2"/>
            <w:tcBorders>
              <w:top w:val="single" w:sz="4" w:space="0" w:color="auto"/>
              <w:left w:val="nil"/>
              <w:bottom w:val="single" w:sz="4" w:space="0" w:color="auto"/>
              <w:right w:val="single" w:sz="4" w:space="0" w:color="auto"/>
            </w:tcBorders>
          </w:tcPr>
          <w:p w14:paraId="14BE19C8" w14:textId="77777777" w:rsidR="007B7364" w:rsidRPr="001C6E55" w:rsidRDefault="007B7364" w:rsidP="00832946">
            <w:pPr>
              <w:jc w:val="center"/>
              <w:rPr>
                <w:rFonts w:ascii="Arial" w:hAnsi="Arial" w:cs="Arial"/>
                <w:sz w:val="24"/>
                <w:szCs w:val="24"/>
              </w:rPr>
            </w:pPr>
            <w:r w:rsidRPr="001C6E55">
              <w:rPr>
                <w:rFonts w:ascii="Arial" w:hAnsi="Arial" w:cs="Arial"/>
                <w:sz w:val="24"/>
                <w:szCs w:val="24"/>
              </w:rPr>
              <w:t>31774,5</w:t>
            </w:r>
          </w:p>
        </w:tc>
        <w:tc>
          <w:tcPr>
            <w:tcW w:w="2268" w:type="dxa"/>
            <w:tcBorders>
              <w:top w:val="single" w:sz="4" w:space="0" w:color="auto"/>
              <w:left w:val="nil"/>
              <w:bottom w:val="single" w:sz="4" w:space="0" w:color="auto"/>
              <w:right w:val="single" w:sz="4" w:space="0" w:color="auto"/>
            </w:tcBorders>
          </w:tcPr>
          <w:p w14:paraId="5BEFDD61" w14:textId="77777777" w:rsidR="007B7364" w:rsidRPr="001C6E55" w:rsidRDefault="007B7364" w:rsidP="00832946">
            <w:pPr>
              <w:rPr>
                <w:rFonts w:ascii="Arial" w:hAnsi="Arial" w:cs="Arial"/>
                <w:sz w:val="24"/>
                <w:szCs w:val="24"/>
              </w:rPr>
            </w:pPr>
          </w:p>
        </w:tc>
      </w:tr>
      <w:tr w:rsidR="00080314" w:rsidRPr="001C6E55" w14:paraId="530618AA" w14:textId="77777777" w:rsidTr="00832946">
        <w:tc>
          <w:tcPr>
            <w:tcW w:w="673" w:type="dxa"/>
            <w:tcBorders>
              <w:top w:val="single" w:sz="4" w:space="0" w:color="auto"/>
              <w:left w:val="single" w:sz="4" w:space="0" w:color="auto"/>
              <w:bottom w:val="single" w:sz="4" w:space="0" w:color="auto"/>
              <w:right w:val="single" w:sz="4" w:space="0" w:color="auto"/>
            </w:tcBorders>
          </w:tcPr>
          <w:p w14:paraId="2EB93B5A" w14:textId="77777777" w:rsidR="00832946" w:rsidRPr="001C6E55" w:rsidRDefault="00832946" w:rsidP="00832946">
            <w:pPr>
              <w:rPr>
                <w:rFonts w:ascii="Arial" w:hAnsi="Arial" w:cs="Arial"/>
                <w:sz w:val="24"/>
                <w:szCs w:val="24"/>
              </w:rPr>
            </w:pPr>
            <w:r w:rsidRPr="001C6E55">
              <w:rPr>
                <w:rFonts w:ascii="Arial" w:hAnsi="Arial" w:cs="Arial"/>
                <w:sz w:val="24"/>
                <w:szCs w:val="24"/>
              </w:rPr>
              <w:t>4</w:t>
            </w:r>
          </w:p>
        </w:tc>
        <w:tc>
          <w:tcPr>
            <w:tcW w:w="3404" w:type="dxa"/>
            <w:gridSpan w:val="2"/>
            <w:tcBorders>
              <w:top w:val="single" w:sz="4" w:space="0" w:color="auto"/>
              <w:left w:val="single" w:sz="4" w:space="0" w:color="auto"/>
              <w:bottom w:val="single" w:sz="4" w:space="0" w:color="auto"/>
              <w:right w:val="single" w:sz="4" w:space="0" w:color="auto"/>
            </w:tcBorders>
          </w:tcPr>
          <w:p w14:paraId="1326ADB6" w14:textId="77777777" w:rsidR="00832946" w:rsidRPr="001C6E55" w:rsidRDefault="00832946" w:rsidP="00832946">
            <w:pPr>
              <w:rPr>
                <w:rFonts w:ascii="Arial" w:hAnsi="Arial" w:cs="Arial"/>
                <w:sz w:val="24"/>
                <w:szCs w:val="24"/>
              </w:rPr>
            </w:pPr>
            <w:r w:rsidRPr="001C6E55">
              <w:rPr>
                <w:rFonts w:ascii="Arial" w:hAnsi="Arial" w:cs="Arial"/>
                <w:sz w:val="24"/>
                <w:szCs w:val="24"/>
              </w:rPr>
              <w:br w:type="page"/>
              <w:t xml:space="preserve">Мероприятие 1.2: </w:t>
            </w:r>
            <w:r w:rsidRPr="001C6E55">
              <w:rPr>
                <w:rFonts w:ascii="Arial" w:hAnsi="Arial" w:cs="Arial"/>
                <w:sz w:val="24"/>
                <w:szCs w:val="24"/>
              </w:rPr>
              <w:lastRenderedPageBreak/>
              <w:t>внедрение современных механизмов организации бюджетного процесса.</w:t>
            </w:r>
          </w:p>
        </w:tc>
        <w:tc>
          <w:tcPr>
            <w:tcW w:w="1836" w:type="dxa"/>
            <w:gridSpan w:val="2"/>
            <w:tcBorders>
              <w:top w:val="single" w:sz="4" w:space="0" w:color="auto"/>
              <w:left w:val="nil"/>
              <w:bottom w:val="single" w:sz="4" w:space="0" w:color="auto"/>
              <w:right w:val="single" w:sz="4" w:space="0" w:color="auto"/>
            </w:tcBorders>
          </w:tcPr>
          <w:p w14:paraId="4DE2D391"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11DB413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23617EC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6E4A2B3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2E68549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7381F18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5B1ADB1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3054240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26F6E12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68279EDB" w14:textId="6E51E761" w:rsidR="00832946" w:rsidRPr="001C6E55" w:rsidRDefault="00832946" w:rsidP="00832946">
            <w:pPr>
              <w:rPr>
                <w:rFonts w:ascii="Arial" w:hAnsi="Arial" w:cs="Arial"/>
                <w:sz w:val="24"/>
                <w:szCs w:val="24"/>
              </w:rPr>
            </w:pPr>
            <w:r w:rsidRPr="001C6E55">
              <w:rPr>
                <w:rFonts w:ascii="Arial" w:hAnsi="Arial" w:cs="Arial"/>
                <w:sz w:val="24"/>
                <w:szCs w:val="24"/>
              </w:rPr>
              <w:t xml:space="preserve">Своевременное </w:t>
            </w:r>
            <w:r w:rsidRPr="001C6E55">
              <w:rPr>
                <w:rFonts w:ascii="Arial" w:hAnsi="Arial" w:cs="Arial"/>
                <w:sz w:val="24"/>
                <w:szCs w:val="24"/>
              </w:rPr>
              <w:lastRenderedPageBreak/>
              <w:t>составление проекта районного бюджета и отчета об исполнении районного бюджета (не позднее 1 мая и 15 ноября текущего года соответственно);</w:t>
            </w:r>
          </w:p>
        </w:tc>
      </w:tr>
      <w:tr w:rsidR="00080314" w:rsidRPr="001C6E55" w14:paraId="59BA4D4E" w14:textId="77777777" w:rsidTr="00021920">
        <w:tc>
          <w:tcPr>
            <w:tcW w:w="673" w:type="dxa"/>
            <w:tcBorders>
              <w:top w:val="single" w:sz="4" w:space="0" w:color="auto"/>
              <w:left w:val="single" w:sz="4" w:space="0" w:color="auto"/>
              <w:bottom w:val="single" w:sz="4" w:space="0" w:color="auto"/>
              <w:right w:val="single" w:sz="4" w:space="0" w:color="auto"/>
            </w:tcBorders>
          </w:tcPr>
          <w:p w14:paraId="2BED1B2F"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5</w:t>
            </w:r>
          </w:p>
        </w:tc>
        <w:tc>
          <w:tcPr>
            <w:tcW w:w="3404" w:type="dxa"/>
            <w:gridSpan w:val="2"/>
            <w:tcBorders>
              <w:top w:val="single" w:sz="4" w:space="0" w:color="auto"/>
              <w:left w:val="single" w:sz="4" w:space="0" w:color="auto"/>
              <w:bottom w:val="single" w:sz="4" w:space="0" w:color="auto"/>
              <w:right w:val="single" w:sz="4" w:space="0" w:color="auto"/>
            </w:tcBorders>
          </w:tcPr>
          <w:p w14:paraId="4238A35B"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Мероприятие 1.3: переход на </w:t>
            </w:r>
            <w:r w:rsidR="00332DFB" w:rsidRPr="001C6E55">
              <w:rPr>
                <w:rFonts w:ascii="Arial" w:hAnsi="Arial" w:cs="Arial"/>
                <w:sz w:val="24"/>
                <w:szCs w:val="24"/>
              </w:rPr>
              <w:t>«</w:t>
            </w:r>
            <w:r w:rsidRPr="001C6E55">
              <w:rPr>
                <w:rFonts w:ascii="Arial" w:hAnsi="Arial" w:cs="Arial"/>
                <w:sz w:val="24"/>
                <w:szCs w:val="24"/>
              </w:rPr>
              <w:t>программный бюджет</w:t>
            </w:r>
            <w:r w:rsidR="00332DFB" w:rsidRPr="001C6E55">
              <w:rPr>
                <w:rFonts w:ascii="Arial" w:hAnsi="Arial" w:cs="Arial"/>
                <w:sz w:val="24"/>
                <w:szCs w:val="24"/>
              </w:rPr>
              <w:t>»</w:t>
            </w:r>
            <w:r w:rsidRPr="001C6E55">
              <w:rPr>
                <w:rFonts w:ascii="Arial" w:hAnsi="Arial" w:cs="Arial"/>
                <w:sz w:val="24"/>
                <w:szCs w:val="24"/>
              </w:rPr>
              <w:t>.</w:t>
            </w:r>
          </w:p>
        </w:tc>
        <w:tc>
          <w:tcPr>
            <w:tcW w:w="1836" w:type="dxa"/>
            <w:gridSpan w:val="2"/>
            <w:tcBorders>
              <w:top w:val="single" w:sz="4" w:space="0" w:color="auto"/>
              <w:left w:val="nil"/>
              <w:bottom w:val="single" w:sz="4" w:space="0" w:color="auto"/>
              <w:right w:val="single" w:sz="4" w:space="0" w:color="auto"/>
            </w:tcBorders>
          </w:tcPr>
          <w:p w14:paraId="11DFA644"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4BFA27C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56D4525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2A686A3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02BE9A5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6532D7F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6A93DD9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45A9104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01E2112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58B959E3"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(не более 5 % к общему годовому объему доходов районного бюджета без учета утвержденного объема безвозмездных поступлений в </w:t>
            </w:r>
            <w:r w:rsidRPr="001C6E55">
              <w:rPr>
                <w:rFonts w:ascii="Arial" w:hAnsi="Arial" w:cs="Arial"/>
                <w:sz w:val="24"/>
                <w:szCs w:val="24"/>
              </w:rPr>
              <w:lastRenderedPageBreak/>
              <w:t xml:space="preserve">соответствии с требованиями Бюджетного кодекса Российской Федерации </w:t>
            </w:r>
          </w:p>
        </w:tc>
      </w:tr>
      <w:tr w:rsidR="00080314" w:rsidRPr="001C6E55" w14:paraId="16798C01" w14:textId="77777777" w:rsidTr="00021920">
        <w:tc>
          <w:tcPr>
            <w:tcW w:w="673" w:type="dxa"/>
            <w:tcBorders>
              <w:top w:val="single" w:sz="4" w:space="0" w:color="auto"/>
              <w:left w:val="single" w:sz="4" w:space="0" w:color="auto"/>
              <w:bottom w:val="single" w:sz="4" w:space="0" w:color="auto"/>
              <w:right w:val="single" w:sz="4" w:space="0" w:color="auto"/>
            </w:tcBorders>
          </w:tcPr>
          <w:p w14:paraId="5B349322"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6</w:t>
            </w:r>
          </w:p>
        </w:tc>
        <w:tc>
          <w:tcPr>
            <w:tcW w:w="3404" w:type="dxa"/>
            <w:gridSpan w:val="2"/>
            <w:tcBorders>
              <w:top w:val="single" w:sz="4" w:space="0" w:color="auto"/>
              <w:left w:val="single" w:sz="4" w:space="0" w:color="auto"/>
              <w:bottom w:val="single" w:sz="4" w:space="0" w:color="auto"/>
              <w:right w:val="single" w:sz="4" w:space="0" w:color="auto"/>
            </w:tcBorders>
          </w:tcPr>
          <w:p w14:paraId="0AFD6B7A" w14:textId="77777777" w:rsidR="00832946" w:rsidRPr="001C6E55" w:rsidRDefault="00832946" w:rsidP="00832946">
            <w:pPr>
              <w:rPr>
                <w:rFonts w:ascii="Arial" w:hAnsi="Arial" w:cs="Arial"/>
                <w:sz w:val="24"/>
                <w:szCs w:val="24"/>
              </w:rPr>
            </w:pPr>
            <w:r w:rsidRPr="001C6E55">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836" w:type="dxa"/>
            <w:gridSpan w:val="2"/>
            <w:tcBorders>
              <w:top w:val="nil"/>
              <w:left w:val="nil"/>
              <w:bottom w:val="single" w:sz="4" w:space="0" w:color="auto"/>
              <w:right w:val="single" w:sz="4" w:space="0" w:color="auto"/>
            </w:tcBorders>
          </w:tcPr>
          <w:p w14:paraId="3710DEEB" w14:textId="77777777" w:rsidR="00832946" w:rsidRPr="001C6E55"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14:paraId="1D44AEA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14:paraId="6EEDB30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14:paraId="2FFA1CB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nil"/>
              <w:left w:val="nil"/>
              <w:bottom w:val="single" w:sz="4" w:space="0" w:color="auto"/>
              <w:right w:val="single" w:sz="4" w:space="0" w:color="auto"/>
            </w:tcBorders>
            <w:noWrap/>
          </w:tcPr>
          <w:p w14:paraId="292D489E"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nil"/>
              <w:left w:val="nil"/>
              <w:bottom w:val="single" w:sz="4" w:space="0" w:color="auto"/>
              <w:right w:val="single" w:sz="4" w:space="0" w:color="auto"/>
            </w:tcBorders>
          </w:tcPr>
          <w:p w14:paraId="4947939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nil"/>
              <w:left w:val="nil"/>
              <w:bottom w:val="single" w:sz="4" w:space="0" w:color="auto"/>
              <w:right w:val="single" w:sz="4" w:space="0" w:color="auto"/>
            </w:tcBorders>
          </w:tcPr>
          <w:p w14:paraId="59F5D88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nil"/>
              <w:left w:val="nil"/>
              <w:bottom w:val="single" w:sz="4" w:space="0" w:color="auto"/>
              <w:right w:val="single" w:sz="4" w:space="0" w:color="auto"/>
            </w:tcBorders>
          </w:tcPr>
          <w:p w14:paraId="47818B1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nil"/>
              <w:left w:val="nil"/>
              <w:bottom w:val="single" w:sz="4" w:space="0" w:color="auto"/>
              <w:right w:val="single" w:sz="4" w:space="0" w:color="auto"/>
            </w:tcBorders>
          </w:tcPr>
          <w:p w14:paraId="4FC2B4F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nil"/>
              <w:left w:val="nil"/>
              <w:bottom w:val="single" w:sz="4" w:space="0" w:color="auto"/>
              <w:right w:val="single" w:sz="4" w:space="0" w:color="auto"/>
            </w:tcBorders>
          </w:tcPr>
          <w:p w14:paraId="7BA57B56" w14:textId="77777777" w:rsidR="00832946" w:rsidRPr="001C6E55" w:rsidRDefault="00832946" w:rsidP="00832946">
            <w:pPr>
              <w:rPr>
                <w:rFonts w:ascii="Arial" w:hAnsi="Arial" w:cs="Arial"/>
                <w:sz w:val="24"/>
                <w:szCs w:val="24"/>
              </w:rPr>
            </w:pPr>
            <w:r w:rsidRPr="001C6E55">
              <w:rPr>
                <w:rFonts w:ascii="Arial" w:hAnsi="Arial" w:cs="Arial"/>
                <w:sz w:val="24"/>
                <w:szCs w:val="24"/>
              </w:rPr>
              <w:t>Поддержание значения средней оценки качества финансового менеджмента главных распорядителей бюджетных средств (не ниже 3 баллов).</w:t>
            </w:r>
          </w:p>
        </w:tc>
      </w:tr>
      <w:tr w:rsidR="00080314" w:rsidRPr="001C6E55" w14:paraId="5898028B" w14:textId="77777777" w:rsidTr="00021920">
        <w:tc>
          <w:tcPr>
            <w:tcW w:w="673" w:type="dxa"/>
            <w:tcBorders>
              <w:top w:val="single" w:sz="4" w:space="0" w:color="auto"/>
              <w:left w:val="single" w:sz="4" w:space="0" w:color="auto"/>
              <w:bottom w:val="single" w:sz="4" w:space="0" w:color="auto"/>
              <w:right w:val="single" w:sz="4" w:space="0" w:color="auto"/>
            </w:tcBorders>
          </w:tcPr>
          <w:p w14:paraId="4FFCBC48" w14:textId="77777777" w:rsidR="00832946" w:rsidRPr="001C6E55" w:rsidRDefault="00832946" w:rsidP="00832946">
            <w:pPr>
              <w:rPr>
                <w:rFonts w:ascii="Arial" w:hAnsi="Arial" w:cs="Arial"/>
                <w:sz w:val="24"/>
                <w:szCs w:val="24"/>
              </w:rPr>
            </w:pPr>
            <w:r w:rsidRPr="001C6E55">
              <w:rPr>
                <w:rFonts w:ascii="Arial" w:hAnsi="Arial" w:cs="Arial"/>
                <w:sz w:val="24"/>
                <w:szCs w:val="24"/>
              </w:rPr>
              <w:t>7</w:t>
            </w:r>
          </w:p>
        </w:tc>
        <w:tc>
          <w:tcPr>
            <w:tcW w:w="3404" w:type="dxa"/>
            <w:gridSpan w:val="2"/>
            <w:tcBorders>
              <w:top w:val="single" w:sz="4" w:space="0" w:color="auto"/>
              <w:left w:val="single" w:sz="4" w:space="0" w:color="auto"/>
              <w:bottom w:val="single" w:sz="4" w:space="0" w:color="auto"/>
              <w:right w:val="single" w:sz="4" w:space="0" w:color="auto"/>
            </w:tcBorders>
          </w:tcPr>
          <w:p w14:paraId="2DCFFFA8"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1.5: обеспечение исполнения бюджета по доходам и расходам;</w:t>
            </w:r>
          </w:p>
        </w:tc>
        <w:tc>
          <w:tcPr>
            <w:tcW w:w="1836" w:type="dxa"/>
            <w:gridSpan w:val="2"/>
            <w:tcBorders>
              <w:top w:val="single" w:sz="4" w:space="0" w:color="auto"/>
              <w:left w:val="nil"/>
              <w:bottom w:val="single" w:sz="4" w:space="0" w:color="auto"/>
              <w:right w:val="single" w:sz="4" w:space="0" w:color="auto"/>
            </w:tcBorders>
          </w:tcPr>
          <w:p w14:paraId="1F8FA048"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6404B23C"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23369DF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0156AB0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74EB0786"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778C886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655AC6C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668923B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362B6E9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3B3E1AD4"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w:t>
            </w:r>
            <w:r w:rsidRPr="001C6E55">
              <w:rPr>
                <w:rFonts w:ascii="Arial" w:hAnsi="Arial" w:cs="Arial"/>
                <w:sz w:val="24"/>
                <w:szCs w:val="24"/>
              </w:rPr>
              <w:lastRenderedPageBreak/>
              <w:t xml:space="preserve">первоначально утвержденному уровню (от 85% до 115 %) ежегодно. </w:t>
            </w:r>
          </w:p>
        </w:tc>
      </w:tr>
      <w:tr w:rsidR="00080314" w:rsidRPr="001C6E55" w14:paraId="27EA19A7" w14:textId="77777777" w:rsidTr="00021920">
        <w:tc>
          <w:tcPr>
            <w:tcW w:w="673" w:type="dxa"/>
            <w:tcBorders>
              <w:top w:val="single" w:sz="4" w:space="0" w:color="auto"/>
              <w:left w:val="single" w:sz="4" w:space="0" w:color="auto"/>
              <w:bottom w:val="single" w:sz="4" w:space="0" w:color="auto"/>
              <w:right w:val="single" w:sz="4" w:space="0" w:color="auto"/>
            </w:tcBorders>
          </w:tcPr>
          <w:p w14:paraId="5AA66BEE"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8</w:t>
            </w:r>
          </w:p>
        </w:tc>
        <w:tc>
          <w:tcPr>
            <w:tcW w:w="3404" w:type="dxa"/>
            <w:gridSpan w:val="2"/>
            <w:tcBorders>
              <w:top w:val="single" w:sz="4" w:space="0" w:color="auto"/>
              <w:left w:val="single" w:sz="4" w:space="0" w:color="auto"/>
              <w:bottom w:val="single" w:sz="4" w:space="0" w:color="auto"/>
              <w:right w:val="single" w:sz="4" w:space="0" w:color="auto"/>
            </w:tcBorders>
          </w:tcPr>
          <w:p w14:paraId="3D8776B5"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Мероприятие 1.6: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332DFB" w:rsidRPr="001C6E55">
              <w:rPr>
                <w:rFonts w:ascii="Arial" w:hAnsi="Arial" w:cs="Arial"/>
                <w:sz w:val="24"/>
                <w:szCs w:val="24"/>
              </w:rPr>
              <w:t>«</w:t>
            </w:r>
            <w:r w:rsidRPr="001C6E55">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1C6E55">
              <w:rPr>
                <w:rFonts w:ascii="Arial" w:hAnsi="Arial" w:cs="Arial"/>
                <w:sz w:val="24"/>
                <w:szCs w:val="24"/>
              </w:rPr>
              <w:t>»</w:t>
            </w:r>
          </w:p>
        </w:tc>
        <w:tc>
          <w:tcPr>
            <w:tcW w:w="1836" w:type="dxa"/>
            <w:gridSpan w:val="2"/>
            <w:tcBorders>
              <w:top w:val="single" w:sz="4" w:space="0" w:color="auto"/>
              <w:left w:val="nil"/>
              <w:bottom w:val="single" w:sz="4" w:space="0" w:color="auto"/>
              <w:right w:val="single" w:sz="4" w:space="0" w:color="auto"/>
            </w:tcBorders>
          </w:tcPr>
          <w:p w14:paraId="10E1D127"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42217F0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1A1278A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51AA402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0B6B201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27B9B2C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1A0C08CF"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5ABAAD7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469E686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46182902" w14:textId="3C2D497D" w:rsidR="00832946" w:rsidRPr="001C6E55" w:rsidRDefault="00B019CC" w:rsidP="007B7364">
            <w:pPr>
              <w:rPr>
                <w:rFonts w:ascii="Arial" w:hAnsi="Arial" w:cs="Arial"/>
                <w:sz w:val="24"/>
                <w:szCs w:val="24"/>
              </w:rPr>
            </w:pPr>
            <w:r w:rsidRPr="001C6E55">
              <w:rPr>
                <w:rFonts w:ascii="Arial" w:hAnsi="Arial" w:cs="Arial"/>
                <w:sz w:val="24"/>
                <w:szCs w:val="24"/>
              </w:rPr>
              <w:t>Доля районных муниципальных учреждений,</w:t>
            </w:r>
            <w:r w:rsidR="00832946" w:rsidRPr="001C6E55">
              <w:rPr>
                <w:rFonts w:ascii="Arial" w:hAnsi="Arial" w:cs="Arial"/>
                <w:sz w:val="24"/>
                <w:szCs w:val="24"/>
              </w:rPr>
              <w:t xml:space="preserve"> разместивших в текущем году в полном объеме на официальном сайте в сети интернет www.bus.gov.ru (не менее 99% в 2014 – 202</w:t>
            </w:r>
            <w:r w:rsidR="007B7364" w:rsidRPr="001C6E55">
              <w:rPr>
                <w:rFonts w:ascii="Arial" w:hAnsi="Arial" w:cs="Arial"/>
                <w:sz w:val="24"/>
                <w:szCs w:val="24"/>
              </w:rPr>
              <w:t>7</w:t>
            </w:r>
            <w:r w:rsidR="00832946" w:rsidRPr="001C6E55">
              <w:rPr>
                <w:rFonts w:ascii="Arial" w:hAnsi="Arial" w:cs="Arial"/>
                <w:sz w:val="24"/>
                <w:szCs w:val="24"/>
              </w:rPr>
              <w:t xml:space="preserve"> годах)</w:t>
            </w:r>
          </w:p>
        </w:tc>
      </w:tr>
      <w:tr w:rsidR="00080314" w:rsidRPr="001C6E55" w14:paraId="54C63361" w14:textId="77777777" w:rsidTr="00021920">
        <w:tc>
          <w:tcPr>
            <w:tcW w:w="673" w:type="dxa"/>
            <w:tcBorders>
              <w:top w:val="single" w:sz="4" w:space="0" w:color="auto"/>
              <w:left w:val="single" w:sz="4" w:space="0" w:color="auto"/>
              <w:bottom w:val="single" w:sz="4" w:space="0" w:color="auto"/>
              <w:right w:val="single" w:sz="4" w:space="0" w:color="auto"/>
            </w:tcBorders>
          </w:tcPr>
          <w:p w14:paraId="5AE6F308" w14:textId="77777777" w:rsidR="00832946" w:rsidRPr="001C6E55" w:rsidRDefault="00832946" w:rsidP="00832946">
            <w:pPr>
              <w:rPr>
                <w:rFonts w:ascii="Arial" w:hAnsi="Arial" w:cs="Arial"/>
                <w:sz w:val="24"/>
                <w:szCs w:val="24"/>
              </w:rPr>
            </w:pPr>
            <w:r w:rsidRPr="001C6E55">
              <w:rPr>
                <w:rFonts w:ascii="Arial" w:hAnsi="Arial" w:cs="Arial"/>
                <w:sz w:val="24"/>
                <w:szCs w:val="24"/>
              </w:rPr>
              <w:t>9</w:t>
            </w:r>
          </w:p>
        </w:tc>
        <w:tc>
          <w:tcPr>
            <w:tcW w:w="3404" w:type="dxa"/>
            <w:gridSpan w:val="2"/>
            <w:tcBorders>
              <w:top w:val="single" w:sz="4" w:space="0" w:color="auto"/>
              <w:left w:val="single" w:sz="4" w:space="0" w:color="auto"/>
              <w:bottom w:val="single" w:sz="4" w:space="0" w:color="auto"/>
              <w:right w:val="single" w:sz="4" w:space="0" w:color="auto"/>
            </w:tcBorders>
          </w:tcPr>
          <w:p w14:paraId="6906722A"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836" w:type="dxa"/>
            <w:gridSpan w:val="2"/>
            <w:tcBorders>
              <w:top w:val="single" w:sz="4" w:space="0" w:color="auto"/>
              <w:left w:val="nil"/>
              <w:bottom w:val="single" w:sz="4" w:space="0" w:color="auto"/>
              <w:right w:val="single" w:sz="4" w:space="0" w:color="auto"/>
            </w:tcBorders>
          </w:tcPr>
          <w:p w14:paraId="3756A38E"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11CD407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0A2E48A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2CA6167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7AB7DCD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7AA0249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6CA93BE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336CE96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744333CA"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5126B3A2" w14:textId="77777777" w:rsidR="00832946" w:rsidRPr="001C6E55" w:rsidRDefault="00832946" w:rsidP="00832946">
            <w:pPr>
              <w:rPr>
                <w:rFonts w:ascii="Arial" w:hAnsi="Arial" w:cs="Arial"/>
                <w:sz w:val="24"/>
                <w:szCs w:val="24"/>
              </w:rPr>
            </w:pPr>
            <w:r w:rsidRPr="001C6E55">
              <w:rPr>
                <w:rFonts w:ascii="Arial" w:hAnsi="Arial" w:cs="Arial"/>
                <w:sz w:val="24"/>
                <w:szCs w:val="24"/>
              </w:rPr>
              <w:t xml:space="preserve">Повышение квалификации муниципальных служащих, работающих в финансовом </w:t>
            </w:r>
            <w:r w:rsidRPr="001C6E55">
              <w:rPr>
                <w:rFonts w:ascii="Arial" w:hAnsi="Arial" w:cs="Arial"/>
                <w:sz w:val="24"/>
                <w:szCs w:val="24"/>
              </w:rPr>
              <w:lastRenderedPageBreak/>
              <w:t>управлении (не менее 10% ежегодно)</w:t>
            </w:r>
          </w:p>
        </w:tc>
      </w:tr>
      <w:tr w:rsidR="00080314" w:rsidRPr="001C6E55" w14:paraId="58E5278A" w14:textId="77777777" w:rsidTr="00021920">
        <w:tc>
          <w:tcPr>
            <w:tcW w:w="673" w:type="dxa"/>
            <w:tcBorders>
              <w:top w:val="single" w:sz="4" w:space="0" w:color="auto"/>
              <w:left w:val="single" w:sz="4" w:space="0" w:color="auto"/>
              <w:bottom w:val="single" w:sz="4" w:space="0" w:color="auto"/>
              <w:right w:val="single" w:sz="4" w:space="0" w:color="auto"/>
            </w:tcBorders>
          </w:tcPr>
          <w:p w14:paraId="52ADEECC" w14:textId="77777777" w:rsidR="00832946" w:rsidRPr="001C6E55" w:rsidRDefault="00832946" w:rsidP="00832946">
            <w:pPr>
              <w:rPr>
                <w:rFonts w:ascii="Arial" w:hAnsi="Arial" w:cs="Arial"/>
                <w:sz w:val="24"/>
                <w:szCs w:val="24"/>
              </w:rPr>
            </w:pPr>
            <w:r w:rsidRPr="001C6E55">
              <w:rPr>
                <w:rFonts w:ascii="Arial" w:hAnsi="Arial" w:cs="Arial"/>
                <w:sz w:val="24"/>
                <w:szCs w:val="24"/>
              </w:rPr>
              <w:lastRenderedPageBreak/>
              <w:t>10</w:t>
            </w:r>
          </w:p>
        </w:tc>
        <w:tc>
          <w:tcPr>
            <w:tcW w:w="3404" w:type="dxa"/>
            <w:gridSpan w:val="2"/>
            <w:tcBorders>
              <w:top w:val="single" w:sz="4" w:space="0" w:color="auto"/>
              <w:left w:val="single" w:sz="4" w:space="0" w:color="auto"/>
              <w:bottom w:val="single" w:sz="4" w:space="0" w:color="auto"/>
              <w:right w:val="single" w:sz="4" w:space="0" w:color="auto"/>
            </w:tcBorders>
          </w:tcPr>
          <w:p w14:paraId="75AEEAC9"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1.8: 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836" w:type="dxa"/>
            <w:gridSpan w:val="2"/>
            <w:tcBorders>
              <w:top w:val="single" w:sz="4" w:space="0" w:color="auto"/>
              <w:left w:val="nil"/>
              <w:bottom w:val="single" w:sz="4" w:space="0" w:color="auto"/>
              <w:right w:val="single" w:sz="4" w:space="0" w:color="auto"/>
            </w:tcBorders>
          </w:tcPr>
          <w:p w14:paraId="527229B0" w14:textId="77777777" w:rsidR="00832946" w:rsidRPr="001C6E55"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00B62AC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6793754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1F06D0A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637E7964"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0603E76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5ED1B189"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2D94C16B"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3ECCE7E2"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55E8A3EA" w14:textId="77777777" w:rsidR="00832946" w:rsidRPr="001C6E55" w:rsidRDefault="00832946" w:rsidP="00832946">
            <w:pPr>
              <w:rPr>
                <w:rFonts w:ascii="Arial" w:hAnsi="Arial" w:cs="Arial"/>
                <w:sz w:val="24"/>
                <w:szCs w:val="24"/>
              </w:rPr>
            </w:pPr>
            <w:r w:rsidRPr="001C6E55">
              <w:rPr>
                <w:rFonts w:ascii="Arial" w:hAnsi="Arial" w:cs="Arial"/>
                <w:sz w:val="24"/>
                <w:szCs w:val="24"/>
              </w:rPr>
              <w:t>Исполнение районного бюджета по доходам без учета безвозмездных поступлений к первоначальному бюджету от 85 % до 115 % ежегодно</w:t>
            </w:r>
          </w:p>
        </w:tc>
      </w:tr>
      <w:tr w:rsidR="00080314" w:rsidRPr="001C6E55" w14:paraId="219B3C40" w14:textId="77777777" w:rsidTr="00832946">
        <w:tc>
          <w:tcPr>
            <w:tcW w:w="673" w:type="dxa"/>
            <w:tcBorders>
              <w:top w:val="single" w:sz="4" w:space="0" w:color="auto"/>
              <w:left w:val="single" w:sz="4" w:space="0" w:color="auto"/>
              <w:bottom w:val="single" w:sz="4" w:space="0" w:color="auto"/>
              <w:right w:val="single" w:sz="4" w:space="0" w:color="auto"/>
            </w:tcBorders>
          </w:tcPr>
          <w:p w14:paraId="6A2AC9AC" w14:textId="77777777" w:rsidR="00832946" w:rsidRPr="001C6E55" w:rsidRDefault="00832946" w:rsidP="00832946">
            <w:pPr>
              <w:rPr>
                <w:rFonts w:ascii="Arial" w:hAnsi="Arial" w:cs="Arial"/>
                <w:sz w:val="24"/>
                <w:szCs w:val="24"/>
              </w:rPr>
            </w:pPr>
            <w:r w:rsidRPr="001C6E55">
              <w:rPr>
                <w:rFonts w:ascii="Arial" w:hAnsi="Arial" w:cs="Arial"/>
                <w:sz w:val="24"/>
                <w:szCs w:val="24"/>
              </w:rPr>
              <w:t>11</w:t>
            </w:r>
          </w:p>
        </w:tc>
        <w:tc>
          <w:tcPr>
            <w:tcW w:w="14601" w:type="dxa"/>
            <w:gridSpan w:val="20"/>
            <w:tcBorders>
              <w:top w:val="single" w:sz="4" w:space="0" w:color="auto"/>
              <w:left w:val="single" w:sz="4" w:space="0" w:color="auto"/>
              <w:bottom w:val="single" w:sz="4" w:space="0" w:color="auto"/>
              <w:right w:val="single" w:sz="4" w:space="0" w:color="auto"/>
            </w:tcBorders>
          </w:tcPr>
          <w:p w14:paraId="0687C4F2" w14:textId="77777777" w:rsidR="00832946" w:rsidRPr="001C6E55" w:rsidRDefault="00832946" w:rsidP="00832946">
            <w:pPr>
              <w:rPr>
                <w:rFonts w:ascii="Arial" w:hAnsi="Arial" w:cs="Arial"/>
                <w:sz w:val="24"/>
                <w:szCs w:val="24"/>
              </w:rPr>
            </w:pPr>
            <w:r w:rsidRPr="001C6E55">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080314" w:rsidRPr="001C6E55" w14:paraId="673A2019" w14:textId="77777777" w:rsidTr="00832946">
        <w:tc>
          <w:tcPr>
            <w:tcW w:w="673" w:type="dxa"/>
            <w:tcBorders>
              <w:top w:val="single" w:sz="4" w:space="0" w:color="auto"/>
              <w:left w:val="single" w:sz="4" w:space="0" w:color="auto"/>
              <w:bottom w:val="single" w:sz="4" w:space="0" w:color="auto"/>
              <w:right w:val="single" w:sz="4" w:space="0" w:color="auto"/>
            </w:tcBorders>
          </w:tcPr>
          <w:p w14:paraId="5B632FE6" w14:textId="77777777" w:rsidR="00832946" w:rsidRPr="001C6E55" w:rsidRDefault="00832946" w:rsidP="00832946">
            <w:pPr>
              <w:rPr>
                <w:rFonts w:ascii="Arial" w:hAnsi="Arial" w:cs="Arial"/>
                <w:sz w:val="24"/>
                <w:szCs w:val="24"/>
              </w:rPr>
            </w:pPr>
            <w:r w:rsidRPr="001C6E55">
              <w:rPr>
                <w:rFonts w:ascii="Arial" w:hAnsi="Arial" w:cs="Arial"/>
                <w:sz w:val="24"/>
                <w:szCs w:val="24"/>
              </w:rPr>
              <w:t>12</w:t>
            </w:r>
          </w:p>
        </w:tc>
        <w:tc>
          <w:tcPr>
            <w:tcW w:w="3404" w:type="dxa"/>
            <w:gridSpan w:val="2"/>
            <w:tcBorders>
              <w:top w:val="single" w:sz="4" w:space="0" w:color="auto"/>
              <w:left w:val="single" w:sz="4" w:space="0" w:color="auto"/>
              <w:bottom w:val="single" w:sz="4" w:space="0" w:color="auto"/>
              <w:right w:val="single" w:sz="4" w:space="0" w:color="auto"/>
            </w:tcBorders>
          </w:tcPr>
          <w:p w14:paraId="073183CB" w14:textId="77777777" w:rsidR="00832946" w:rsidRPr="001C6E55" w:rsidRDefault="00832946" w:rsidP="00832946">
            <w:pPr>
              <w:rPr>
                <w:rFonts w:ascii="Arial" w:hAnsi="Arial" w:cs="Arial"/>
                <w:sz w:val="24"/>
                <w:szCs w:val="24"/>
              </w:rPr>
            </w:pPr>
            <w:r w:rsidRPr="001C6E55">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768" w:type="dxa"/>
            <w:tcBorders>
              <w:top w:val="single" w:sz="4" w:space="0" w:color="auto"/>
              <w:left w:val="nil"/>
              <w:bottom w:val="single" w:sz="4" w:space="0" w:color="auto"/>
              <w:right w:val="single" w:sz="4" w:space="0" w:color="auto"/>
            </w:tcBorders>
          </w:tcPr>
          <w:p w14:paraId="1199B22E" w14:textId="77777777" w:rsidR="00832946" w:rsidRPr="001C6E55" w:rsidRDefault="00832946" w:rsidP="00832946">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14:paraId="5055415D"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71B95E87"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6F6C67C3"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2CD5947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86" w:type="dxa"/>
            <w:tcBorders>
              <w:top w:val="single" w:sz="4" w:space="0" w:color="auto"/>
              <w:left w:val="nil"/>
              <w:bottom w:val="single" w:sz="4" w:space="0" w:color="auto"/>
              <w:right w:val="single" w:sz="4" w:space="0" w:color="auto"/>
            </w:tcBorders>
          </w:tcPr>
          <w:p w14:paraId="18AD26A5"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45B04F20"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17D84788"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5F3CFC21" w14:textId="77777777" w:rsidR="00832946" w:rsidRPr="001C6E55" w:rsidRDefault="00832946" w:rsidP="00832946">
            <w:pPr>
              <w:jc w:val="center"/>
              <w:rPr>
                <w:rFonts w:ascii="Arial" w:hAnsi="Arial" w:cs="Arial"/>
                <w:sz w:val="24"/>
                <w:szCs w:val="24"/>
              </w:rPr>
            </w:pPr>
            <w:r w:rsidRPr="001C6E55">
              <w:rPr>
                <w:rFonts w:ascii="Arial" w:hAnsi="Arial" w:cs="Arial"/>
                <w:sz w:val="24"/>
                <w:szCs w:val="24"/>
              </w:rPr>
              <w:t>Х</w:t>
            </w:r>
          </w:p>
        </w:tc>
        <w:tc>
          <w:tcPr>
            <w:tcW w:w="2427" w:type="dxa"/>
            <w:gridSpan w:val="2"/>
            <w:tcBorders>
              <w:top w:val="single" w:sz="4" w:space="0" w:color="auto"/>
              <w:left w:val="nil"/>
              <w:bottom w:val="single" w:sz="4" w:space="0" w:color="auto"/>
              <w:right w:val="single" w:sz="4" w:space="0" w:color="auto"/>
            </w:tcBorders>
          </w:tcPr>
          <w:p w14:paraId="41A16205" w14:textId="77777777" w:rsidR="00832946" w:rsidRPr="001C6E55" w:rsidRDefault="00832946" w:rsidP="00832946">
            <w:pPr>
              <w:rPr>
                <w:rFonts w:ascii="Arial" w:hAnsi="Arial" w:cs="Arial"/>
                <w:sz w:val="24"/>
                <w:szCs w:val="24"/>
              </w:rPr>
            </w:pPr>
            <w:r w:rsidRPr="001C6E55">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14:paraId="3BEE4775" w14:textId="77777777" w:rsidR="00832946" w:rsidRPr="001C6E55" w:rsidRDefault="00832946" w:rsidP="00832946">
      <w:pPr>
        <w:rPr>
          <w:rFonts w:ascii="Arial" w:hAnsi="Arial" w:cs="Arial"/>
          <w:sz w:val="24"/>
          <w:szCs w:val="24"/>
        </w:rPr>
      </w:pPr>
    </w:p>
    <w:p w14:paraId="3F382E51" w14:textId="77777777" w:rsidR="00AC7378" w:rsidRPr="001C6E55" w:rsidRDefault="00AC7378" w:rsidP="00FD648F">
      <w:pPr>
        <w:jc w:val="both"/>
        <w:rPr>
          <w:rFonts w:ascii="Arial" w:hAnsi="Arial" w:cs="Arial"/>
          <w:sz w:val="24"/>
          <w:szCs w:val="24"/>
        </w:rPr>
      </w:pPr>
    </w:p>
    <w:p w14:paraId="6955B8F5" w14:textId="77777777" w:rsidR="00335809" w:rsidRPr="001C6E55" w:rsidRDefault="00335809" w:rsidP="00FD648F">
      <w:pPr>
        <w:jc w:val="both"/>
        <w:rPr>
          <w:rFonts w:ascii="Arial" w:hAnsi="Arial" w:cs="Arial"/>
          <w:sz w:val="24"/>
          <w:szCs w:val="24"/>
        </w:rPr>
        <w:sectPr w:rsidR="00335809" w:rsidRPr="001C6E55" w:rsidSect="00335809">
          <w:pgSz w:w="16838" w:h="11906" w:orient="landscape" w:code="9"/>
          <w:pgMar w:top="1701" w:right="1134" w:bottom="851" w:left="1134" w:header="720" w:footer="720" w:gutter="0"/>
          <w:cols w:space="720"/>
          <w:docGrid w:linePitch="360"/>
        </w:sectPr>
      </w:pPr>
    </w:p>
    <w:p w14:paraId="18A57F8D" w14:textId="77777777" w:rsidR="00AC7378" w:rsidRPr="001C6E55" w:rsidRDefault="00AC7378" w:rsidP="00AC7378">
      <w:pPr>
        <w:pStyle w:val="ae"/>
        <w:jc w:val="right"/>
        <w:rPr>
          <w:rFonts w:ascii="Arial" w:hAnsi="Arial" w:cs="Arial"/>
          <w:sz w:val="24"/>
          <w:szCs w:val="24"/>
        </w:rPr>
      </w:pPr>
      <w:bookmarkStart w:id="0" w:name="_Hlk31032703"/>
      <w:r w:rsidRPr="001C6E55">
        <w:rPr>
          <w:rFonts w:ascii="Arial" w:hAnsi="Arial" w:cs="Arial"/>
          <w:sz w:val="24"/>
          <w:szCs w:val="24"/>
        </w:rPr>
        <w:lastRenderedPageBreak/>
        <w:t>Приложение № 6</w:t>
      </w:r>
    </w:p>
    <w:p w14:paraId="201AF0F5" w14:textId="77777777" w:rsidR="002B4E69" w:rsidRPr="001C6E55" w:rsidRDefault="002B4E69" w:rsidP="002B4E69">
      <w:pPr>
        <w:jc w:val="right"/>
        <w:rPr>
          <w:rFonts w:ascii="Arial" w:hAnsi="Arial" w:cs="Arial"/>
          <w:sz w:val="24"/>
          <w:szCs w:val="24"/>
        </w:rPr>
      </w:pPr>
      <w:r w:rsidRPr="001C6E55">
        <w:rPr>
          <w:rFonts w:ascii="Arial" w:hAnsi="Arial" w:cs="Arial"/>
          <w:sz w:val="24"/>
          <w:szCs w:val="24"/>
        </w:rPr>
        <w:t>к муниципальной программе</w:t>
      </w:r>
    </w:p>
    <w:p w14:paraId="449AAB57" w14:textId="77777777" w:rsidR="002B4E69" w:rsidRPr="001C6E55" w:rsidRDefault="00332DFB" w:rsidP="002B4E69">
      <w:pPr>
        <w:jc w:val="right"/>
        <w:rPr>
          <w:rFonts w:ascii="Arial" w:hAnsi="Arial" w:cs="Arial"/>
          <w:sz w:val="24"/>
          <w:szCs w:val="24"/>
        </w:rPr>
      </w:pPr>
      <w:r w:rsidRPr="001C6E55">
        <w:rPr>
          <w:rFonts w:ascii="Arial" w:hAnsi="Arial" w:cs="Arial"/>
          <w:sz w:val="24"/>
          <w:szCs w:val="24"/>
        </w:rPr>
        <w:t>«</w:t>
      </w:r>
      <w:r w:rsidR="002B4E69" w:rsidRPr="001C6E55">
        <w:rPr>
          <w:rFonts w:ascii="Arial" w:hAnsi="Arial" w:cs="Arial"/>
          <w:sz w:val="24"/>
          <w:szCs w:val="24"/>
        </w:rPr>
        <w:t>Управление муниципальными</w:t>
      </w:r>
    </w:p>
    <w:p w14:paraId="7CABF541" w14:textId="77777777" w:rsidR="002B4E69" w:rsidRPr="001C6E55" w:rsidRDefault="002B4E69" w:rsidP="002B4E69">
      <w:pPr>
        <w:jc w:val="right"/>
        <w:rPr>
          <w:rFonts w:ascii="Arial" w:hAnsi="Arial" w:cs="Arial"/>
          <w:sz w:val="24"/>
          <w:szCs w:val="24"/>
        </w:rPr>
      </w:pPr>
      <w:r w:rsidRPr="001C6E55">
        <w:rPr>
          <w:rFonts w:ascii="Arial" w:hAnsi="Arial" w:cs="Arial"/>
          <w:sz w:val="24"/>
          <w:szCs w:val="24"/>
        </w:rPr>
        <w:t>финансами Боготольского района</w:t>
      </w:r>
      <w:r w:rsidR="00332DFB" w:rsidRPr="001C6E55">
        <w:rPr>
          <w:rFonts w:ascii="Arial" w:hAnsi="Arial" w:cs="Arial"/>
          <w:sz w:val="24"/>
          <w:szCs w:val="24"/>
        </w:rPr>
        <w:t>»</w:t>
      </w:r>
    </w:p>
    <w:p w14:paraId="6BECB7D8" w14:textId="77777777" w:rsidR="00AC7378" w:rsidRPr="001C6E55" w:rsidRDefault="00AC7378" w:rsidP="00AC7378">
      <w:pPr>
        <w:jc w:val="center"/>
        <w:rPr>
          <w:rFonts w:ascii="Arial" w:hAnsi="Arial" w:cs="Arial"/>
          <w:sz w:val="24"/>
          <w:szCs w:val="24"/>
        </w:rPr>
      </w:pPr>
    </w:p>
    <w:p w14:paraId="7355D5C6" w14:textId="77777777" w:rsidR="00AC7378" w:rsidRPr="001C6E55" w:rsidRDefault="00AC7378" w:rsidP="00AC7378">
      <w:pPr>
        <w:ind w:firstLine="709"/>
        <w:jc w:val="center"/>
        <w:rPr>
          <w:rFonts w:ascii="Arial" w:hAnsi="Arial" w:cs="Arial"/>
          <w:sz w:val="24"/>
          <w:szCs w:val="24"/>
        </w:rPr>
      </w:pPr>
      <w:r w:rsidRPr="001C6E55">
        <w:rPr>
          <w:rFonts w:ascii="Arial" w:hAnsi="Arial" w:cs="Arial"/>
          <w:sz w:val="24"/>
          <w:szCs w:val="24"/>
        </w:rPr>
        <w:t xml:space="preserve">Подпрограмма </w:t>
      </w:r>
    </w:p>
    <w:p w14:paraId="3EF6F3F5" w14:textId="77777777" w:rsidR="00AC7378" w:rsidRPr="001C6E55" w:rsidRDefault="00332DFB" w:rsidP="00AC7378">
      <w:pPr>
        <w:ind w:firstLine="709"/>
        <w:jc w:val="center"/>
        <w:rPr>
          <w:rFonts w:ascii="Arial" w:hAnsi="Arial" w:cs="Arial"/>
          <w:sz w:val="24"/>
          <w:szCs w:val="24"/>
        </w:rPr>
      </w:pPr>
      <w:r w:rsidRPr="001C6E55">
        <w:rPr>
          <w:rFonts w:ascii="Arial" w:hAnsi="Arial" w:cs="Arial"/>
          <w:sz w:val="24"/>
          <w:szCs w:val="24"/>
        </w:rPr>
        <w:t>«</w:t>
      </w:r>
      <w:r w:rsidR="00AC7378" w:rsidRPr="001C6E55">
        <w:rPr>
          <w:rFonts w:ascii="Arial" w:hAnsi="Arial" w:cs="Arial"/>
          <w:sz w:val="24"/>
          <w:szCs w:val="24"/>
        </w:rPr>
        <w:t>Софинансирование гражданской инициативы</w:t>
      </w:r>
      <w:r w:rsidRPr="001C6E55">
        <w:rPr>
          <w:rFonts w:ascii="Arial" w:hAnsi="Arial" w:cs="Arial"/>
          <w:sz w:val="24"/>
          <w:szCs w:val="24"/>
        </w:rPr>
        <w:t>»</w:t>
      </w:r>
      <w:r w:rsidR="00AC7378" w:rsidRPr="001C6E55">
        <w:rPr>
          <w:rFonts w:ascii="Arial" w:hAnsi="Arial" w:cs="Arial"/>
          <w:sz w:val="24"/>
          <w:szCs w:val="24"/>
        </w:rPr>
        <w:t xml:space="preserve"> </w:t>
      </w:r>
    </w:p>
    <w:p w14:paraId="22F9CE8E" w14:textId="77777777" w:rsidR="00AC7378" w:rsidRPr="001C6E55" w:rsidRDefault="00AC7378" w:rsidP="00AC7378">
      <w:pPr>
        <w:pStyle w:val="ConsPlusNormal"/>
        <w:ind w:firstLine="709"/>
        <w:jc w:val="center"/>
        <w:rPr>
          <w:sz w:val="24"/>
          <w:szCs w:val="24"/>
        </w:rPr>
      </w:pPr>
    </w:p>
    <w:p w14:paraId="6475DB2D" w14:textId="77777777" w:rsidR="00AC7378" w:rsidRPr="001C6E55" w:rsidRDefault="00AC7378" w:rsidP="00AC7378">
      <w:pPr>
        <w:pStyle w:val="ConsPlusCell"/>
        <w:ind w:firstLine="709"/>
        <w:jc w:val="center"/>
        <w:rPr>
          <w:rFonts w:ascii="Arial" w:hAnsi="Arial" w:cs="Arial"/>
          <w:sz w:val="24"/>
          <w:szCs w:val="24"/>
        </w:rPr>
      </w:pPr>
      <w:r w:rsidRPr="001C6E55">
        <w:rPr>
          <w:rFonts w:ascii="Arial" w:hAnsi="Arial" w:cs="Arial"/>
          <w:sz w:val="24"/>
          <w:szCs w:val="24"/>
        </w:rPr>
        <w:t>1. Паспорт подпрограммы</w:t>
      </w:r>
    </w:p>
    <w:bookmarkEnd w:id="0"/>
    <w:p w14:paraId="18663307" w14:textId="77777777" w:rsidR="00AC7378" w:rsidRPr="001C6E55" w:rsidRDefault="00AC7378" w:rsidP="00AC7378">
      <w:pPr>
        <w:pStyle w:val="ConsPlusNormal"/>
        <w:ind w:firstLine="709"/>
        <w:jc w:val="center"/>
        <w:rPr>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10"/>
        <w:gridCol w:w="6950"/>
      </w:tblGrid>
      <w:tr w:rsidR="00080314" w:rsidRPr="001C6E55" w14:paraId="3472FF93" w14:textId="77777777" w:rsidTr="007E1CA1">
        <w:trPr>
          <w:trHeight w:val="600"/>
        </w:trPr>
        <w:tc>
          <w:tcPr>
            <w:tcW w:w="2410" w:type="dxa"/>
          </w:tcPr>
          <w:p w14:paraId="23C059AE" w14:textId="77777777" w:rsidR="00AC7378" w:rsidRPr="001C6E55" w:rsidRDefault="00AC7378" w:rsidP="00CF4FE5">
            <w:pPr>
              <w:pStyle w:val="ConsPlusCell"/>
              <w:jc w:val="both"/>
              <w:rPr>
                <w:rFonts w:ascii="Arial" w:hAnsi="Arial" w:cs="Arial"/>
                <w:sz w:val="24"/>
                <w:szCs w:val="24"/>
              </w:rPr>
            </w:pPr>
            <w:r w:rsidRPr="001C6E55">
              <w:rPr>
                <w:rFonts w:ascii="Arial" w:hAnsi="Arial" w:cs="Arial"/>
                <w:sz w:val="24"/>
                <w:szCs w:val="24"/>
              </w:rPr>
              <w:t xml:space="preserve">Наименование подпрограммы </w:t>
            </w:r>
          </w:p>
        </w:tc>
        <w:tc>
          <w:tcPr>
            <w:tcW w:w="6950" w:type="dxa"/>
          </w:tcPr>
          <w:p w14:paraId="253D1C4A" w14:textId="77777777" w:rsidR="00AC7378" w:rsidRPr="001C6E55" w:rsidRDefault="00332DFB" w:rsidP="002B4E69">
            <w:pPr>
              <w:jc w:val="both"/>
              <w:rPr>
                <w:rFonts w:ascii="Arial" w:hAnsi="Arial" w:cs="Arial"/>
                <w:sz w:val="24"/>
                <w:szCs w:val="24"/>
              </w:rPr>
            </w:pPr>
            <w:r w:rsidRPr="001C6E55">
              <w:rPr>
                <w:rFonts w:ascii="Arial" w:hAnsi="Arial" w:cs="Arial"/>
                <w:sz w:val="24"/>
                <w:szCs w:val="24"/>
              </w:rPr>
              <w:t>«</w:t>
            </w:r>
            <w:r w:rsidR="00AC7378" w:rsidRPr="001C6E55">
              <w:rPr>
                <w:rFonts w:ascii="Arial" w:hAnsi="Arial" w:cs="Arial"/>
                <w:sz w:val="24"/>
                <w:szCs w:val="24"/>
              </w:rPr>
              <w:t>Софинансирование гражданской инициативы</w:t>
            </w:r>
            <w:r w:rsidRPr="001C6E55">
              <w:rPr>
                <w:rFonts w:ascii="Arial" w:hAnsi="Arial" w:cs="Arial"/>
                <w:sz w:val="24"/>
                <w:szCs w:val="24"/>
              </w:rPr>
              <w:t>»</w:t>
            </w:r>
            <w:r w:rsidR="00AC7378" w:rsidRPr="001C6E55">
              <w:rPr>
                <w:rFonts w:ascii="Arial" w:hAnsi="Arial" w:cs="Arial"/>
                <w:sz w:val="24"/>
                <w:szCs w:val="24"/>
              </w:rPr>
              <w:t xml:space="preserve"> (далее - подпрограмма)</w:t>
            </w:r>
          </w:p>
        </w:tc>
      </w:tr>
      <w:tr w:rsidR="00080314" w:rsidRPr="001C6E55" w14:paraId="20627457" w14:textId="77777777" w:rsidTr="007E1CA1">
        <w:trPr>
          <w:trHeight w:val="600"/>
        </w:trPr>
        <w:tc>
          <w:tcPr>
            <w:tcW w:w="2410" w:type="dxa"/>
          </w:tcPr>
          <w:p w14:paraId="3AC38930" w14:textId="77777777" w:rsidR="00AC7378" w:rsidRPr="001C6E55" w:rsidRDefault="00AC7378" w:rsidP="00CF4FE5">
            <w:pPr>
              <w:pStyle w:val="ConsPlusCell"/>
              <w:jc w:val="both"/>
              <w:rPr>
                <w:rFonts w:ascii="Arial" w:hAnsi="Arial" w:cs="Arial"/>
                <w:sz w:val="24"/>
                <w:szCs w:val="24"/>
              </w:rPr>
            </w:pPr>
            <w:r w:rsidRPr="001C6E55">
              <w:rPr>
                <w:rFonts w:ascii="Arial" w:hAnsi="Arial" w:cs="Arial"/>
                <w:sz w:val="24"/>
                <w:szCs w:val="24"/>
              </w:rPr>
              <w:t>Наименование муниципальной программы, в рамках которой реализуется подпрограмма</w:t>
            </w:r>
          </w:p>
        </w:tc>
        <w:tc>
          <w:tcPr>
            <w:tcW w:w="6950" w:type="dxa"/>
          </w:tcPr>
          <w:p w14:paraId="7A72C7A8" w14:textId="77777777" w:rsidR="00AC7378" w:rsidRPr="001C6E55" w:rsidRDefault="00332DFB" w:rsidP="007E1CA1">
            <w:pPr>
              <w:pStyle w:val="ConsPlusCell"/>
              <w:jc w:val="both"/>
              <w:rPr>
                <w:rFonts w:ascii="Arial" w:hAnsi="Arial" w:cs="Arial"/>
                <w:sz w:val="24"/>
                <w:szCs w:val="24"/>
              </w:rPr>
            </w:pPr>
            <w:r w:rsidRPr="001C6E55">
              <w:rPr>
                <w:rFonts w:ascii="Arial" w:hAnsi="Arial" w:cs="Arial"/>
                <w:sz w:val="24"/>
                <w:szCs w:val="24"/>
              </w:rPr>
              <w:t>«</w:t>
            </w:r>
            <w:r w:rsidR="00AC7378" w:rsidRPr="001C6E55">
              <w:rPr>
                <w:rFonts w:ascii="Arial" w:hAnsi="Arial" w:cs="Arial"/>
                <w:sz w:val="24"/>
                <w:szCs w:val="24"/>
              </w:rPr>
              <w:t xml:space="preserve">Управление муниципальными финансами </w:t>
            </w:r>
            <w:r w:rsidR="007E1CA1" w:rsidRPr="001C6E55">
              <w:rPr>
                <w:rFonts w:ascii="Arial" w:hAnsi="Arial" w:cs="Arial"/>
                <w:sz w:val="24"/>
                <w:szCs w:val="24"/>
              </w:rPr>
              <w:t>Боготольс</w:t>
            </w:r>
            <w:r w:rsidR="00AC7378" w:rsidRPr="001C6E55">
              <w:rPr>
                <w:rFonts w:ascii="Arial" w:hAnsi="Arial" w:cs="Arial"/>
                <w:sz w:val="24"/>
                <w:szCs w:val="24"/>
              </w:rPr>
              <w:t>кого района</w:t>
            </w:r>
            <w:r w:rsidRPr="001C6E55">
              <w:rPr>
                <w:rFonts w:ascii="Arial" w:hAnsi="Arial" w:cs="Arial"/>
                <w:sz w:val="24"/>
                <w:szCs w:val="24"/>
              </w:rPr>
              <w:t>»</w:t>
            </w:r>
            <w:r w:rsidR="00AC7378" w:rsidRPr="001C6E55">
              <w:rPr>
                <w:rFonts w:ascii="Arial" w:hAnsi="Arial" w:cs="Arial"/>
                <w:sz w:val="24"/>
                <w:szCs w:val="24"/>
              </w:rPr>
              <w:t xml:space="preserve"> </w:t>
            </w:r>
          </w:p>
        </w:tc>
      </w:tr>
      <w:tr w:rsidR="00080314" w:rsidRPr="001C6E55" w14:paraId="12429446" w14:textId="77777777" w:rsidTr="007E1CA1">
        <w:trPr>
          <w:trHeight w:val="600"/>
        </w:trPr>
        <w:tc>
          <w:tcPr>
            <w:tcW w:w="2410" w:type="dxa"/>
          </w:tcPr>
          <w:p w14:paraId="7C15EE44" w14:textId="77777777" w:rsidR="00AC7378" w:rsidRPr="001C6E55" w:rsidRDefault="007E1CA1" w:rsidP="00CF4FE5">
            <w:pPr>
              <w:pStyle w:val="ConsPlusCell"/>
              <w:jc w:val="both"/>
              <w:rPr>
                <w:rFonts w:ascii="Arial" w:hAnsi="Arial" w:cs="Arial"/>
                <w:sz w:val="24"/>
                <w:szCs w:val="24"/>
              </w:rPr>
            </w:pPr>
            <w:r w:rsidRPr="001C6E55">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6950" w:type="dxa"/>
          </w:tcPr>
          <w:p w14:paraId="70629D89" w14:textId="77777777" w:rsidR="00AC7378" w:rsidRPr="001C6E55" w:rsidRDefault="00AC7378" w:rsidP="00CF4FE5">
            <w:pPr>
              <w:pStyle w:val="ConsPlusCell"/>
              <w:jc w:val="both"/>
              <w:rPr>
                <w:rFonts w:ascii="Arial" w:hAnsi="Arial" w:cs="Arial"/>
                <w:sz w:val="24"/>
                <w:szCs w:val="24"/>
              </w:rPr>
            </w:pPr>
            <w:r w:rsidRPr="001C6E55">
              <w:rPr>
                <w:rFonts w:ascii="Arial" w:hAnsi="Arial" w:cs="Arial"/>
                <w:sz w:val="24"/>
                <w:szCs w:val="24"/>
              </w:rPr>
              <w:t xml:space="preserve">Финансовое управление администрации </w:t>
            </w:r>
            <w:r w:rsidR="007E1CA1" w:rsidRPr="001C6E55">
              <w:rPr>
                <w:rFonts w:ascii="Arial" w:hAnsi="Arial" w:cs="Arial"/>
                <w:sz w:val="24"/>
                <w:szCs w:val="24"/>
              </w:rPr>
              <w:t>Боготольского</w:t>
            </w:r>
            <w:r w:rsidRPr="001C6E55">
              <w:rPr>
                <w:rFonts w:ascii="Arial" w:hAnsi="Arial" w:cs="Arial"/>
                <w:sz w:val="24"/>
                <w:szCs w:val="24"/>
              </w:rPr>
              <w:t xml:space="preserve"> района (далее - финансовое управление)</w:t>
            </w:r>
          </w:p>
        </w:tc>
      </w:tr>
      <w:tr w:rsidR="00080314" w:rsidRPr="001C6E55" w14:paraId="5B5BCB46" w14:textId="77777777" w:rsidTr="007E1CA1">
        <w:trPr>
          <w:trHeight w:val="600"/>
        </w:trPr>
        <w:tc>
          <w:tcPr>
            <w:tcW w:w="2410" w:type="dxa"/>
          </w:tcPr>
          <w:p w14:paraId="1F3EEC84" w14:textId="77777777" w:rsidR="007E1CA1" w:rsidRPr="001C6E55" w:rsidRDefault="007E1CA1" w:rsidP="00CF4FE5">
            <w:pPr>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6950" w:type="dxa"/>
          </w:tcPr>
          <w:p w14:paraId="4C044870" w14:textId="77777777" w:rsidR="007E1CA1" w:rsidRPr="001C6E55" w:rsidRDefault="007E1CA1" w:rsidP="00CF4FE5">
            <w:pPr>
              <w:rPr>
                <w:rFonts w:ascii="Arial" w:hAnsi="Arial" w:cs="Arial"/>
                <w:sz w:val="24"/>
                <w:szCs w:val="24"/>
              </w:rPr>
            </w:pPr>
            <w:r w:rsidRPr="001C6E55">
              <w:rPr>
                <w:rFonts w:ascii="Arial" w:hAnsi="Arial" w:cs="Arial"/>
                <w:sz w:val="24"/>
                <w:szCs w:val="24"/>
              </w:rPr>
              <w:t xml:space="preserve">Финансовое управление </w:t>
            </w:r>
          </w:p>
        </w:tc>
      </w:tr>
      <w:tr w:rsidR="00080314" w:rsidRPr="001C6E55" w14:paraId="0B189EF2" w14:textId="77777777" w:rsidTr="007E1CA1">
        <w:trPr>
          <w:trHeight w:val="416"/>
        </w:trPr>
        <w:tc>
          <w:tcPr>
            <w:tcW w:w="2410" w:type="dxa"/>
          </w:tcPr>
          <w:p w14:paraId="6B922D6B" w14:textId="77777777" w:rsidR="00AC7378" w:rsidRPr="001C6E55" w:rsidRDefault="00AC7378" w:rsidP="00CF4FE5">
            <w:pPr>
              <w:pStyle w:val="ConsPlusCell"/>
              <w:jc w:val="both"/>
              <w:rPr>
                <w:rFonts w:ascii="Arial" w:hAnsi="Arial" w:cs="Arial"/>
                <w:sz w:val="24"/>
                <w:szCs w:val="24"/>
              </w:rPr>
            </w:pPr>
            <w:r w:rsidRPr="001C6E55">
              <w:rPr>
                <w:rFonts w:ascii="Arial" w:hAnsi="Arial" w:cs="Arial"/>
                <w:sz w:val="24"/>
                <w:szCs w:val="24"/>
              </w:rPr>
              <w:t xml:space="preserve">Цель </w:t>
            </w:r>
            <w:r w:rsidR="007E1CA1" w:rsidRPr="001C6E55">
              <w:rPr>
                <w:rFonts w:ascii="Arial" w:hAnsi="Arial" w:cs="Arial"/>
                <w:sz w:val="24"/>
                <w:szCs w:val="24"/>
              </w:rPr>
              <w:t>и задачи подпрограммы</w:t>
            </w:r>
          </w:p>
        </w:tc>
        <w:tc>
          <w:tcPr>
            <w:tcW w:w="6950" w:type="dxa"/>
          </w:tcPr>
          <w:p w14:paraId="61E55EC6" w14:textId="77777777" w:rsidR="00AC7378" w:rsidRPr="001C6E55" w:rsidRDefault="007E1CA1" w:rsidP="00CF4FE5">
            <w:pPr>
              <w:jc w:val="both"/>
              <w:rPr>
                <w:rFonts w:ascii="Arial" w:hAnsi="Arial" w:cs="Arial"/>
                <w:sz w:val="24"/>
                <w:szCs w:val="24"/>
              </w:rPr>
            </w:pPr>
            <w:r w:rsidRPr="001C6E55">
              <w:rPr>
                <w:rFonts w:ascii="Arial" w:hAnsi="Arial" w:cs="Arial"/>
                <w:sz w:val="24"/>
                <w:szCs w:val="24"/>
              </w:rPr>
              <w:t>Цель:</w:t>
            </w:r>
            <w:r w:rsidR="00332DFB" w:rsidRPr="001C6E55">
              <w:rPr>
                <w:rFonts w:ascii="Arial" w:hAnsi="Arial" w:cs="Arial"/>
                <w:sz w:val="24"/>
                <w:szCs w:val="24"/>
              </w:rPr>
              <w:t xml:space="preserve"> </w:t>
            </w:r>
            <w:r w:rsidR="00AC7378" w:rsidRPr="001C6E55">
              <w:rPr>
                <w:rFonts w:ascii="Arial" w:hAnsi="Arial" w:cs="Arial"/>
                <w:sz w:val="24"/>
                <w:szCs w:val="24"/>
              </w:rPr>
              <w:t>Улучшение качества жизни граждан района путем участия в выборе приоритетных направлений развития территории поселений</w:t>
            </w:r>
            <w:r w:rsidRPr="001C6E55">
              <w:rPr>
                <w:rFonts w:ascii="Arial" w:hAnsi="Arial" w:cs="Arial"/>
                <w:sz w:val="24"/>
                <w:szCs w:val="24"/>
              </w:rPr>
              <w:t>.</w:t>
            </w:r>
          </w:p>
          <w:p w14:paraId="3771CA57" w14:textId="77777777" w:rsidR="007E1CA1" w:rsidRPr="001C6E55" w:rsidRDefault="007E1CA1" w:rsidP="00CF4FE5">
            <w:pPr>
              <w:jc w:val="both"/>
              <w:rPr>
                <w:rFonts w:ascii="Arial" w:hAnsi="Arial" w:cs="Arial"/>
                <w:sz w:val="24"/>
                <w:szCs w:val="24"/>
              </w:rPr>
            </w:pPr>
            <w:r w:rsidRPr="001C6E55">
              <w:rPr>
                <w:rFonts w:ascii="Arial" w:hAnsi="Arial" w:cs="Arial"/>
                <w:sz w:val="24"/>
                <w:szCs w:val="24"/>
              </w:rPr>
              <w:t>Задачи:</w:t>
            </w:r>
          </w:p>
          <w:p w14:paraId="236C417A" w14:textId="77777777" w:rsidR="007E1CA1" w:rsidRPr="001C6E55" w:rsidRDefault="007E1CA1" w:rsidP="00CF4FE5">
            <w:pPr>
              <w:jc w:val="both"/>
              <w:rPr>
                <w:rFonts w:ascii="Arial" w:hAnsi="Arial" w:cs="Arial"/>
                <w:sz w:val="24"/>
                <w:szCs w:val="24"/>
              </w:rPr>
            </w:pPr>
            <w:r w:rsidRPr="001C6E55">
              <w:rPr>
                <w:rFonts w:ascii="Arial" w:hAnsi="Arial" w:cs="Arial"/>
                <w:sz w:val="24"/>
                <w:szCs w:val="24"/>
              </w:rPr>
              <w:t>Реализация проектов по поддержке местных инициатив в Боготольском районе</w:t>
            </w:r>
          </w:p>
        </w:tc>
      </w:tr>
      <w:tr w:rsidR="00080314" w:rsidRPr="001C6E55" w14:paraId="539D4836" w14:textId="77777777" w:rsidTr="007E1CA1">
        <w:trPr>
          <w:trHeight w:val="1124"/>
        </w:trPr>
        <w:tc>
          <w:tcPr>
            <w:tcW w:w="2410" w:type="dxa"/>
          </w:tcPr>
          <w:p w14:paraId="4A96512D" w14:textId="77777777" w:rsidR="00D30077" w:rsidRPr="001C6E55" w:rsidRDefault="00D30077" w:rsidP="00CF4FE5">
            <w:pPr>
              <w:rPr>
                <w:rFonts w:ascii="Arial" w:hAnsi="Arial" w:cs="Arial"/>
                <w:sz w:val="24"/>
                <w:szCs w:val="24"/>
              </w:rPr>
            </w:pPr>
            <w:r w:rsidRPr="001C6E55">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6950" w:type="dxa"/>
          </w:tcPr>
          <w:p w14:paraId="03B50C16" w14:textId="77777777" w:rsidR="00D30077" w:rsidRPr="001C6E55" w:rsidRDefault="00F166DE" w:rsidP="00CF4FE5">
            <w:pPr>
              <w:jc w:val="both"/>
              <w:rPr>
                <w:rFonts w:ascii="Arial" w:hAnsi="Arial" w:cs="Arial"/>
                <w:sz w:val="24"/>
                <w:szCs w:val="24"/>
              </w:rPr>
            </w:pPr>
            <w:r w:rsidRPr="001C6E55">
              <w:rPr>
                <w:rFonts w:ascii="Arial" w:hAnsi="Arial" w:cs="Arial"/>
                <w:sz w:val="24"/>
                <w:szCs w:val="24"/>
                <w:lang w:eastAsia="en-US"/>
              </w:rPr>
              <w:t>Выполнение работ по инициативе граждан (с привлечением средств граждан и иных внебюджетных источников в зависимости от проекта)</w:t>
            </w:r>
          </w:p>
        </w:tc>
      </w:tr>
      <w:tr w:rsidR="00080314" w:rsidRPr="001C6E55" w14:paraId="1C0140D6" w14:textId="77777777" w:rsidTr="007E1CA1">
        <w:trPr>
          <w:trHeight w:val="840"/>
        </w:trPr>
        <w:tc>
          <w:tcPr>
            <w:tcW w:w="2410" w:type="dxa"/>
          </w:tcPr>
          <w:p w14:paraId="53E81D80" w14:textId="77777777" w:rsidR="00D30077" w:rsidRPr="001C6E55" w:rsidRDefault="00D30077" w:rsidP="00CF4FE5">
            <w:pPr>
              <w:rPr>
                <w:rFonts w:ascii="Arial" w:hAnsi="Arial" w:cs="Arial"/>
                <w:sz w:val="24"/>
                <w:szCs w:val="24"/>
              </w:rPr>
            </w:pPr>
            <w:r w:rsidRPr="001C6E55">
              <w:rPr>
                <w:rFonts w:ascii="Arial" w:hAnsi="Arial" w:cs="Arial"/>
                <w:sz w:val="24"/>
                <w:szCs w:val="24"/>
              </w:rPr>
              <w:t xml:space="preserve">Сроки реализации </w:t>
            </w:r>
            <w:r w:rsidRPr="001C6E55">
              <w:rPr>
                <w:rFonts w:ascii="Arial" w:eastAsia="Calibri" w:hAnsi="Arial" w:cs="Arial"/>
                <w:sz w:val="24"/>
                <w:szCs w:val="24"/>
              </w:rPr>
              <w:t>подпрограммы</w:t>
            </w:r>
          </w:p>
        </w:tc>
        <w:tc>
          <w:tcPr>
            <w:tcW w:w="6950" w:type="dxa"/>
          </w:tcPr>
          <w:p w14:paraId="0AC0A832" w14:textId="77777777" w:rsidR="00D30077" w:rsidRPr="001C6E55" w:rsidRDefault="00D30077" w:rsidP="00D30077">
            <w:pPr>
              <w:pStyle w:val="ConsPlusCell"/>
              <w:rPr>
                <w:rFonts w:ascii="Arial" w:hAnsi="Arial" w:cs="Arial"/>
                <w:sz w:val="24"/>
                <w:szCs w:val="24"/>
              </w:rPr>
            </w:pPr>
            <w:r w:rsidRPr="001C6E55">
              <w:rPr>
                <w:rFonts w:ascii="Arial" w:hAnsi="Arial" w:cs="Arial"/>
                <w:sz w:val="24"/>
                <w:szCs w:val="24"/>
              </w:rPr>
              <w:t>2025 - 2027</w:t>
            </w:r>
          </w:p>
        </w:tc>
      </w:tr>
      <w:tr w:rsidR="00080314" w:rsidRPr="001C6E55" w14:paraId="340F484B" w14:textId="77777777" w:rsidTr="007E1CA1">
        <w:trPr>
          <w:trHeight w:val="416"/>
        </w:trPr>
        <w:tc>
          <w:tcPr>
            <w:tcW w:w="2410" w:type="dxa"/>
          </w:tcPr>
          <w:p w14:paraId="77210DD5" w14:textId="77777777" w:rsidR="00D30077" w:rsidRPr="001C6E55" w:rsidRDefault="00D30077" w:rsidP="00CF4FE5">
            <w:pPr>
              <w:rPr>
                <w:rFonts w:ascii="Arial" w:hAnsi="Arial" w:cs="Arial"/>
                <w:sz w:val="24"/>
                <w:szCs w:val="24"/>
              </w:rPr>
            </w:pPr>
            <w:r w:rsidRPr="001C6E55">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1C6E55">
              <w:rPr>
                <w:rFonts w:ascii="Arial" w:hAnsi="Arial" w:cs="Arial"/>
                <w:bCs/>
                <w:spacing w:val="-4"/>
                <w:sz w:val="24"/>
                <w:szCs w:val="24"/>
              </w:rPr>
              <w:t>на очередной финансовый год и плановый период</w:t>
            </w:r>
          </w:p>
        </w:tc>
        <w:tc>
          <w:tcPr>
            <w:tcW w:w="6950" w:type="dxa"/>
          </w:tcPr>
          <w:p w14:paraId="4A1C9825" w14:textId="77777777" w:rsidR="00D30077" w:rsidRPr="001C6E55" w:rsidRDefault="00D30077" w:rsidP="00D30077">
            <w:pPr>
              <w:rPr>
                <w:rFonts w:ascii="Arial" w:hAnsi="Arial" w:cs="Arial"/>
                <w:sz w:val="24"/>
                <w:szCs w:val="24"/>
              </w:rPr>
            </w:pPr>
            <w:r w:rsidRPr="001C6E55">
              <w:rPr>
                <w:rFonts w:ascii="Arial" w:hAnsi="Arial" w:cs="Arial"/>
                <w:sz w:val="24"/>
                <w:szCs w:val="24"/>
              </w:rPr>
              <w:t>Объем средств районного бюджета на реализацию мероприятий подпрограммы составляет 300,0 тыс. рублей, в том числе по годам:</w:t>
            </w:r>
          </w:p>
          <w:p w14:paraId="46058F58" w14:textId="77777777" w:rsidR="00D30077" w:rsidRPr="001C6E55" w:rsidRDefault="00D30077" w:rsidP="00D30077">
            <w:pPr>
              <w:rPr>
                <w:rFonts w:ascii="Arial" w:hAnsi="Arial" w:cs="Arial"/>
                <w:sz w:val="24"/>
                <w:szCs w:val="24"/>
              </w:rPr>
            </w:pPr>
            <w:r w:rsidRPr="001C6E55">
              <w:rPr>
                <w:rFonts w:ascii="Arial" w:hAnsi="Arial" w:cs="Arial"/>
                <w:sz w:val="24"/>
                <w:szCs w:val="24"/>
              </w:rPr>
              <w:t>2025 год – 100,0 тыс. рублей</w:t>
            </w:r>
          </w:p>
          <w:p w14:paraId="5E58FCE2" w14:textId="77777777" w:rsidR="00D30077" w:rsidRPr="001C6E55" w:rsidRDefault="00D30077" w:rsidP="00D30077">
            <w:pPr>
              <w:rPr>
                <w:rFonts w:ascii="Arial" w:hAnsi="Arial" w:cs="Arial"/>
                <w:sz w:val="24"/>
                <w:szCs w:val="24"/>
              </w:rPr>
            </w:pPr>
            <w:r w:rsidRPr="001C6E55">
              <w:rPr>
                <w:rFonts w:ascii="Arial" w:hAnsi="Arial" w:cs="Arial"/>
                <w:sz w:val="24"/>
                <w:szCs w:val="24"/>
              </w:rPr>
              <w:t>2026 год - 100,0 тыс. рублей</w:t>
            </w:r>
          </w:p>
          <w:p w14:paraId="16EA42BF" w14:textId="77777777" w:rsidR="00D30077" w:rsidRPr="001C6E55" w:rsidRDefault="00D30077" w:rsidP="00D30077">
            <w:pPr>
              <w:jc w:val="both"/>
              <w:rPr>
                <w:rFonts w:ascii="Arial" w:hAnsi="Arial" w:cs="Arial"/>
                <w:sz w:val="24"/>
                <w:szCs w:val="24"/>
              </w:rPr>
            </w:pPr>
            <w:r w:rsidRPr="001C6E55">
              <w:rPr>
                <w:rFonts w:ascii="Arial" w:hAnsi="Arial" w:cs="Arial"/>
                <w:sz w:val="24"/>
                <w:szCs w:val="24"/>
              </w:rPr>
              <w:t>2027 год - 100,0 тыс. рублей</w:t>
            </w:r>
          </w:p>
        </w:tc>
      </w:tr>
    </w:tbl>
    <w:p w14:paraId="495533D8" w14:textId="77777777" w:rsidR="00AC7378" w:rsidRPr="001C6E55" w:rsidRDefault="00AC7378" w:rsidP="00AC7378">
      <w:pPr>
        <w:pStyle w:val="ConsPlusCell"/>
        <w:ind w:firstLine="709"/>
        <w:jc w:val="center"/>
        <w:rPr>
          <w:rFonts w:ascii="Arial" w:hAnsi="Arial" w:cs="Arial"/>
          <w:sz w:val="24"/>
          <w:szCs w:val="24"/>
        </w:rPr>
      </w:pPr>
    </w:p>
    <w:p w14:paraId="64B2D410" w14:textId="77777777" w:rsidR="000716B2" w:rsidRPr="001C6E55" w:rsidRDefault="00AC7378" w:rsidP="00AC7378">
      <w:pPr>
        <w:ind w:firstLine="709"/>
        <w:jc w:val="center"/>
        <w:outlineLvl w:val="0"/>
        <w:rPr>
          <w:rFonts w:ascii="Arial" w:hAnsi="Arial" w:cs="Arial"/>
          <w:sz w:val="24"/>
          <w:szCs w:val="24"/>
        </w:rPr>
      </w:pPr>
      <w:r w:rsidRPr="001C6E55">
        <w:rPr>
          <w:rFonts w:ascii="Arial" w:hAnsi="Arial" w:cs="Arial"/>
          <w:sz w:val="24"/>
          <w:szCs w:val="24"/>
        </w:rPr>
        <w:t xml:space="preserve">2. </w:t>
      </w:r>
      <w:r w:rsidR="000716B2" w:rsidRPr="001C6E55">
        <w:rPr>
          <w:rFonts w:ascii="Arial" w:hAnsi="Arial" w:cs="Arial"/>
          <w:sz w:val="24"/>
          <w:szCs w:val="24"/>
        </w:rPr>
        <w:t>Мероприятия подпрограммы</w:t>
      </w:r>
    </w:p>
    <w:p w14:paraId="3B7E478C" w14:textId="77777777" w:rsidR="000716B2" w:rsidRPr="001C6E55" w:rsidRDefault="000716B2" w:rsidP="000716B2">
      <w:pPr>
        <w:ind w:firstLine="709"/>
        <w:jc w:val="both"/>
        <w:rPr>
          <w:rFonts w:ascii="Arial" w:hAnsi="Arial" w:cs="Arial"/>
          <w:sz w:val="24"/>
          <w:szCs w:val="24"/>
        </w:rPr>
      </w:pPr>
    </w:p>
    <w:p w14:paraId="768BA89D" w14:textId="77777777" w:rsidR="000716B2" w:rsidRPr="001C6E55" w:rsidRDefault="000716B2" w:rsidP="000716B2">
      <w:pPr>
        <w:ind w:firstLine="709"/>
        <w:jc w:val="both"/>
        <w:rPr>
          <w:rFonts w:ascii="Arial" w:hAnsi="Arial" w:cs="Arial"/>
          <w:sz w:val="24"/>
          <w:szCs w:val="24"/>
        </w:rPr>
      </w:pPr>
      <w:r w:rsidRPr="001C6E55">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14:paraId="66D0784F" w14:textId="77777777" w:rsidR="000716B2" w:rsidRPr="001C6E55" w:rsidRDefault="000716B2" w:rsidP="000716B2">
      <w:pPr>
        <w:ind w:firstLine="709"/>
        <w:jc w:val="both"/>
        <w:rPr>
          <w:rFonts w:ascii="Arial" w:hAnsi="Arial" w:cs="Arial"/>
          <w:sz w:val="24"/>
          <w:szCs w:val="24"/>
        </w:rPr>
      </w:pPr>
      <w:r w:rsidRPr="001C6E55">
        <w:rPr>
          <w:rFonts w:ascii="Arial" w:hAnsi="Arial" w:cs="Arial"/>
          <w:sz w:val="24"/>
          <w:szCs w:val="24"/>
        </w:rPr>
        <w:t>Перечень подпрограммных мероприятий представлен в приложении № 2 к подпрограмме.</w:t>
      </w:r>
    </w:p>
    <w:p w14:paraId="66A4507B" w14:textId="77777777" w:rsidR="000716B2" w:rsidRPr="001C6E55" w:rsidRDefault="000716B2" w:rsidP="000716B2">
      <w:pPr>
        <w:ind w:firstLine="709"/>
        <w:jc w:val="both"/>
        <w:rPr>
          <w:rFonts w:ascii="Arial" w:hAnsi="Arial" w:cs="Arial"/>
          <w:sz w:val="24"/>
          <w:szCs w:val="24"/>
        </w:rPr>
      </w:pPr>
      <w:r w:rsidRPr="001C6E55">
        <w:rPr>
          <w:rFonts w:ascii="Arial" w:hAnsi="Arial" w:cs="Arial"/>
          <w:sz w:val="24"/>
          <w:szCs w:val="24"/>
        </w:rPr>
        <w:t>Главным распорядителем бюджетных средств является финансовое управление.</w:t>
      </w:r>
    </w:p>
    <w:p w14:paraId="48B05A19" w14:textId="77777777" w:rsidR="000716B2" w:rsidRPr="001C6E55" w:rsidRDefault="000716B2" w:rsidP="00AC7378">
      <w:pPr>
        <w:ind w:firstLine="709"/>
        <w:jc w:val="center"/>
        <w:outlineLvl w:val="0"/>
        <w:rPr>
          <w:rFonts w:ascii="Arial" w:hAnsi="Arial" w:cs="Arial"/>
          <w:sz w:val="24"/>
          <w:szCs w:val="24"/>
        </w:rPr>
      </w:pPr>
    </w:p>
    <w:p w14:paraId="307D3BA3" w14:textId="77777777" w:rsidR="000716B2" w:rsidRPr="001C6E55" w:rsidRDefault="000716B2" w:rsidP="000716B2">
      <w:pPr>
        <w:ind w:firstLine="709"/>
        <w:jc w:val="center"/>
        <w:rPr>
          <w:rFonts w:ascii="Arial" w:hAnsi="Arial" w:cs="Arial"/>
          <w:sz w:val="24"/>
          <w:szCs w:val="24"/>
        </w:rPr>
      </w:pPr>
      <w:r w:rsidRPr="001C6E55">
        <w:rPr>
          <w:rFonts w:ascii="Arial" w:hAnsi="Arial" w:cs="Arial"/>
          <w:sz w:val="24"/>
          <w:szCs w:val="24"/>
        </w:rPr>
        <w:t>4. Механизм реализации подпрограммы</w:t>
      </w:r>
    </w:p>
    <w:p w14:paraId="4F65ABCA" w14:textId="77777777" w:rsidR="000716B2" w:rsidRPr="001C6E55" w:rsidRDefault="000716B2" w:rsidP="000716B2">
      <w:pPr>
        <w:ind w:firstLine="709"/>
        <w:jc w:val="center"/>
        <w:rPr>
          <w:rFonts w:ascii="Arial" w:hAnsi="Arial" w:cs="Arial"/>
          <w:sz w:val="24"/>
          <w:szCs w:val="24"/>
        </w:rPr>
      </w:pPr>
    </w:p>
    <w:p w14:paraId="0A7C3A7B" w14:textId="77777777" w:rsidR="000716B2" w:rsidRPr="001C6E55" w:rsidRDefault="000716B2" w:rsidP="000716B2">
      <w:pPr>
        <w:ind w:firstLine="709"/>
        <w:jc w:val="both"/>
        <w:rPr>
          <w:rFonts w:ascii="Arial" w:hAnsi="Arial" w:cs="Arial"/>
          <w:sz w:val="24"/>
          <w:szCs w:val="24"/>
        </w:rPr>
      </w:pPr>
      <w:r w:rsidRPr="001C6E55">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14:paraId="5ADC28D8" w14:textId="77777777" w:rsidR="000716B2" w:rsidRPr="001C6E55" w:rsidRDefault="000716B2" w:rsidP="000716B2">
      <w:pPr>
        <w:ind w:firstLine="709"/>
        <w:jc w:val="both"/>
        <w:rPr>
          <w:rFonts w:ascii="Arial" w:hAnsi="Arial" w:cs="Arial"/>
          <w:sz w:val="24"/>
          <w:szCs w:val="24"/>
        </w:rPr>
      </w:pPr>
      <w:r w:rsidRPr="001C6E55">
        <w:rPr>
          <w:rFonts w:ascii="Arial" w:hAnsi="Arial" w:cs="Arial"/>
          <w:sz w:val="24"/>
          <w:szCs w:val="24"/>
        </w:rPr>
        <w:t>В рамках решения задач подпрограммы реализуются следующие мероприятия:</w:t>
      </w:r>
    </w:p>
    <w:p w14:paraId="4B17CE18" w14:textId="77777777" w:rsidR="000716B2" w:rsidRPr="001C6E55" w:rsidRDefault="00CF4FE5" w:rsidP="00CF4FE5">
      <w:pPr>
        <w:ind w:firstLine="708"/>
        <w:jc w:val="both"/>
        <w:rPr>
          <w:rFonts w:ascii="Arial" w:hAnsi="Arial" w:cs="Arial"/>
          <w:sz w:val="24"/>
          <w:szCs w:val="24"/>
        </w:rPr>
      </w:pPr>
      <w:r w:rsidRPr="001C6E55">
        <w:rPr>
          <w:rFonts w:ascii="Arial" w:hAnsi="Arial" w:cs="Arial"/>
          <w:sz w:val="24"/>
          <w:szCs w:val="24"/>
        </w:rPr>
        <w:t>предоставление межбюджетных трансфертов на поддержк</w:t>
      </w:r>
      <w:r w:rsidR="00087475" w:rsidRPr="001C6E55">
        <w:rPr>
          <w:rFonts w:ascii="Arial" w:hAnsi="Arial" w:cs="Arial"/>
          <w:sz w:val="24"/>
          <w:szCs w:val="24"/>
        </w:rPr>
        <w:t>у проектов местных инициатив в Боготоль</w:t>
      </w:r>
      <w:r w:rsidRPr="001C6E55">
        <w:rPr>
          <w:rFonts w:ascii="Arial" w:hAnsi="Arial" w:cs="Arial"/>
          <w:sz w:val="24"/>
          <w:szCs w:val="24"/>
        </w:rPr>
        <w:t>ском районе (с привлечением средств граждан и иных внебюджетных источников не менее 50 процентов) в сфере благоустройства, ЖКХ</w:t>
      </w:r>
      <w:r w:rsidR="0086793A" w:rsidRPr="001C6E55">
        <w:rPr>
          <w:rFonts w:ascii="Arial" w:hAnsi="Arial" w:cs="Arial"/>
          <w:sz w:val="24"/>
          <w:szCs w:val="24"/>
        </w:rPr>
        <w:t>.</w:t>
      </w:r>
      <w:r w:rsidRPr="001C6E55">
        <w:rPr>
          <w:rFonts w:ascii="Arial" w:hAnsi="Arial" w:cs="Arial"/>
          <w:sz w:val="24"/>
          <w:szCs w:val="24"/>
        </w:rPr>
        <w:t xml:space="preserve"> </w:t>
      </w:r>
    </w:p>
    <w:p w14:paraId="6B4A5093" w14:textId="77777777" w:rsidR="00E05DDD" w:rsidRPr="001C6E55" w:rsidRDefault="00E05DDD" w:rsidP="00E05DDD">
      <w:pPr>
        <w:ind w:firstLine="709"/>
        <w:jc w:val="both"/>
        <w:rPr>
          <w:rFonts w:ascii="Arial" w:hAnsi="Arial" w:cs="Arial"/>
          <w:sz w:val="24"/>
          <w:szCs w:val="24"/>
        </w:rPr>
      </w:pPr>
      <w:r w:rsidRPr="001C6E55">
        <w:rPr>
          <w:rFonts w:ascii="Arial" w:hAnsi="Arial" w:cs="Arial"/>
          <w:sz w:val="24"/>
          <w:szCs w:val="24"/>
        </w:rPr>
        <w:lastRenderedPageBreak/>
        <w:t xml:space="preserve">Предоставление иных межбюджетных трансфертов на поддержку проектов местных инициатив в Боготольском районе осуществляется </w:t>
      </w:r>
      <w:r w:rsidR="0086793A" w:rsidRPr="001C6E55">
        <w:rPr>
          <w:rFonts w:ascii="Arial" w:hAnsi="Arial" w:cs="Arial"/>
          <w:sz w:val="24"/>
          <w:szCs w:val="24"/>
        </w:rPr>
        <w:t>по итогам конкурса проектов, в соответствие с п</w:t>
      </w:r>
      <w:r w:rsidRPr="001C6E55">
        <w:rPr>
          <w:rFonts w:ascii="Arial" w:hAnsi="Arial" w:cs="Arial"/>
          <w:sz w:val="24"/>
          <w:szCs w:val="24"/>
        </w:rPr>
        <w:t>орядк</w:t>
      </w:r>
      <w:r w:rsidR="0086793A" w:rsidRPr="001C6E55">
        <w:rPr>
          <w:rFonts w:ascii="Arial" w:hAnsi="Arial" w:cs="Arial"/>
          <w:sz w:val="24"/>
          <w:szCs w:val="24"/>
        </w:rPr>
        <w:t>ом</w:t>
      </w:r>
      <w:r w:rsidRPr="001C6E55">
        <w:rPr>
          <w:rFonts w:ascii="Arial" w:hAnsi="Arial" w:cs="Arial"/>
          <w:sz w:val="24"/>
          <w:szCs w:val="24"/>
        </w:rPr>
        <w:t xml:space="preserve"> </w:t>
      </w:r>
      <w:r w:rsidR="0086793A" w:rsidRPr="001C6E55">
        <w:rPr>
          <w:rFonts w:ascii="Arial" w:hAnsi="Arial" w:cs="Arial"/>
          <w:sz w:val="24"/>
          <w:szCs w:val="24"/>
        </w:rPr>
        <w:t xml:space="preserve">проведения конкурса и на </w:t>
      </w:r>
      <w:r w:rsidRPr="001C6E55">
        <w:rPr>
          <w:rFonts w:ascii="Arial" w:hAnsi="Arial" w:cs="Arial"/>
          <w:sz w:val="24"/>
          <w:szCs w:val="24"/>
        </w:rPr>
        <w:t>условиях предоставления и расходования средств для реализации проектов по поддержке местных инициатив в Боготольском районе, установленных Администрацией Боготольского района.</w:t>
      </w:r>
    </w:p>
    <w:p w14:paraId="1D01F9C9" w14:textId="77777777" w:rsidR="00C01D7E" w:rsidRPr="001C6E55" w:rsidRDefault="00C01D7E" w:rsidP="00425AD8">
      <w:pPr>
        <w:jc w:val="center"/>
        <w:rPr>
          <w:rFonts w:ascii="Arial" w:hAnsi="Arial" w:cs="Arial"/>
          <w:sz w:val="24"/>
          <w:szCs w:val="24"/>
          <w:lang w:eastAsia="en-US"/>
        </w:rPr>
      </w:pPr>
    </w:p>
    <w:p w14:paraId="6FD85A86" w14:textId="77777777" w:rsidR="00425AD8" w:rsidRPr="001C6E55" w:rsidRDefault="00425AD8" w:rsidP="00425AD8">
      <w:pPr>
        <w:jc w:val="center"/>
        <w:rPr>
          <w:rFonts w:ascii="Arial" w:hAnsi="Arial" w:cs="Arial"/>
          <w:sz w:val="24"/>
          <w:szCs w:val="24"/>
          <w:lang w:eastAsia="en-US"/>
        </w:rPr>
      </w:pPr>
      <w:r w:rsidRPr="001C6E55">
        <w:rPr>
          <w:rFonts w:ascii="Arial" w:hAnsi="Arial" w:cs="Arial"/>
          <w:sz w:val="24"/>
          <w:szCs w:val="24"/>
          <w:lang w:eastAsia="en-US"/>
        </w:rPr>
        <w:t>4. Управление подпрограммой и контроль за ходом ее выполнения</w:t>
      </w:r>
    </w:p>
    <w:p w14:paraId="5A15C3F5" w14:textId="77777777" w:rsidR="00425AD8" w:rsidRPr="001C6E55" w:rsidRDefault="00425AD8" w:rsidP="00425AD8">
      <w:pPr>
        <w:ind w:firstLine="709"/>
        <w:jc w:val="both"/>
        <w:rPr>
          <w:rFonts w:ascii="Arial" w:hAnsi="Arial" w:cs="Arial"/>
          <w:sz w:val="24"/>
          <w:szCs w:val="24"/>
        </w:rPr>
      </w:pPr>
    </w:p>
    <w:p w14:paraId="100B82D2"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Исполнителем мероприятий подпрограммы является финансовое управление.</w:t>
      </w:r>
    </w:p>
    <w:p w14:paraId="24A66C96" w14:textId="5DCA8E51"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 xml:space="preserve">Организацию управления настоящей подпрограммой по мероприятиям, указанным в приложении № 2 </w:t>
      </w:r>
      <w:r w:rsidR="00B019CC" w:rsidRPr="001C6E55">
        <w:rPr>
          <w:rFonts w:ascii="Arial" w:hAnsi="Arial" w:cs="Arial"/>
          <w:sz w:val="24"/>
          <w:szCs w:val="24"/>
        </w:rPr>
        <w:t>к подпрограмме,</w:t>
      </w:r>
      <w:r w:rsidRPr="001C6E55">
        <w:rPr>
          <w:rFonts w:ascii="Arial" w:hAnsi="Arial" w:cs="Arial"/>
          <w:sz w:val="24"/>
          <w:szCs w:val="24"/>
        </w:rPr>
        <w:t xml:space="preserve"> осуществляет финансовое управление.</w:t>
      </w:r>
    </w:p>
    <w:p w14:paraId="1FA0761C"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69DFCBD0" w14:textId="77777777" w:rsidR="00425AD8" w:rsidRPr="001C6E55" w:rsidRDefault="0060041E" w:rsidP="0060041E">
      <w:pPr>
        <w:ind w:firstLine="709"/>
        <w:jc w:val="both"/>
        <w:rPr>
          <w:rFonts w:ascii="Arial" w:hAnsi="Arial" w:cs="Arial"/>
          <w:sz w:val="24"/>
          <w:szCs w:val="24"/>
        </w:rPr>
      </w:pPr>
      <w:r w:rsidRPr="001C6E55">
        <w:rPr>
          <w:rFonts w:ascii="Arial" w:hAnsi="Arial" w:cs="Arial"/>
          <w:sz w:val="24"/>
          <w:szCs w:val="24"/>
        </w:rPr>
        <w:t>осуществляет финансирование мероприятий подпрограммы;</w:t>
      </w:r>
    </w:p>
    <w:p w14:paraId="499ADAE1"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54CBCE4B"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29B5E3F2"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1C6E55">
        <w:rPr>
          <w:rFonts w:ascii="Arial" w:hAnsi="Arial" w:cs="Arial"/>
          <w:sz w:val="24"/>
          <w:szCs w:val="24"/>
        </w:rPr>
        <w:t>«</w:t>
      </w:r>
      <w:r w:rsidRPr="001C6E55">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1C6E55">
        <w:rPr>
          <w:rFonts w:ascii="Arial" w:hAnsi="Arial" w:cs="Arial"/>
          <w:sz w:val="24"/>
          <w:szCs w:val="24"/>
        </w:rPr>
        <w:t>»</w:t>
      </w:r>
      <w:r w:rsidRPr="001C6E55">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14:paraId="41F68671"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1C6E55">
        <w:rPr>
          <w:rFonts w:ascii="Arial" w:hAnsi="Arial" w:cs="Arial"/>
          <w:sz w:val="24"/>
          <w:szCs w:val="24"/>
        </w:rPr>
        <w:t>«</w:t>
      </w:r>
      <w:r w:rsidRPr="001C6E55">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1C6E55">
        <w:rPr>
          <w:rFonts w:ascii="Arial" w:hAnsi="Arial" w:cs="Arial"/>
          <w:sz w:val="24"/>
          <w:szCs w:val="24"/>
        </w:rPr>
        <w:t>»</w:t>
      </w:r>
      <w:r w:rsidRPr="001C6E55">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29907A7D"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Pr="001C6E55">
        <w:rPr>
          <w:rFonts w:ascii="Arial" w:hAnsi="Arial" w:cs="Arial"/>
          <w:sz w:val="24"/>
          <w:szCs w:val="24"/>
        </w:rPr>
        <w:t>утвержденн</w:t>
      </w:r>
      <w:bookmarkStart w:id="1" w:name="_GoBack"/>
      <w:bookmarkEnd w:id="1"/>
      <w:r w:rsidRPr="001C6E55">
        <w:rPr>
          <w:rFonts w:ascii="Arial" w:hAnsi="Arial" w:cs="Arial"/>
          <w:sz w:val="24"/>
          <w:szCs w:val="24"/>
        </w:rPr>
        <w:t>ыми Порядком</w:t>
      </w:r>
      <w:proofErr w:type="gramEnd"/>
      <w:r w:rsidRPr="001C6E55">
        <w:rPr>
          <w:rFonts w:ascii="Arial" w:hAnsi="Arial" w:cs="Arial"/>
          <w:sz w:val="24"/>
          <w:szCs w:val="24"/>
        </w:rPr>
        <w:t xml:space="preserve"> принятия решений о разработке муниципальных программ.</w:t>
      </w:r>
    </w:p>
    <w:p w14:paraId="26B7D44B" w14:textId="77777777" w:rsidR="00425AD8" w:rsidRPr="001C6E55" w:rsidRDefault="00425AD8" w:rsidP="00425AD8">
      <w:pPr>
        <w:ind w:firstLine="709"/>
        <w:jc w:val="both"/>
        <w:rPr>
          <w:rFonts w:ascii="Arial" w:hAnsi="Arial" w:cs="Arial"/>
          <w:sz w:val="24"/>
          <w:szCs w:val="24"/>
        </w:rPr>
      </w:pPr>
      <w:r w:rsidRPr="001C6E55">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755814A3" w14:textId="77777777" w:rsidR="003C2387" w:rsidRPr="001C6E55" w:rsidRDefault="00425AD8" w:rsidP="00675E64">
      <w:pPr>
        <w:ind w:firstLine="709"/>
        <w:jc w:val="both"/>
        <w:rPr>
          <w:rFonts w:ascii="Arial" w:hAnsi="Arial" w:cs="Arial"/>
          <w:sz w:val="24"/>
          <w:szCs w:val="24"/>
        </w:rPr>
      </w:pPr>
      <w:r w:rsidRPr="001C6E55">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w:t>
      </w:r>
      <w:r w:rsidR="00675E64" w:rsidRPr="001C6E55">
        <w:rPr>
          <w:rFonts w:ascii="Arial" w:hAnsi="Arial" w:cs="Arial"/>
          <w:sz w:val="24"/>
          <w:szCs w:val="24"/>
        </w:rPr>
        <w:t xml:space="preserve"> 5.7 Порядка принятия решений о разработке муниципальных </w:t>
      </w:r>
      <w:r w:rsidRPr="001C6E55">
        <w:rPr>
          <w:rFonts w:ascii="Arial" w:hAnsi="Arial" w:cs="Arial"/>
          <w:sz w:val="24"/>
          <w:szCs w:val="24"/>
        </w:rPr>
        <w:t>программ.</w:t>
      </w:r>
    </w:p>
    <w:p w14:paraId="4F1CB7C9" w14:textId="77777777" w:rsidR="003C2387" w:rsidRPr="001C6E55" w:rsidRDefault="003C2387" w:rsidP="00675E64">
      <w:pPr>
        <w:ind w:firstLine="709"/>
        <w:jc w:val="both"/>
        <w:rPr>
          <w:rFonts w:ascii="Arial" w:hAnsi="Arial" w:cs="Arial"/>
          <w:sz w:val="24"/>
          <w:szCs w:val="24"/>
        </w:rPr>
        <w:sectPr w:rsidR="003C2387" w:rsidRPr="001C6E55" w:rsidSect="00AC7378">
          <w:pgSz w:w="11906" w:h="16838" w:code="9"/>
          <w:pgMar w:top="1134" w:right="851" w:bottom="1134" w:left="1701" w:header="720" w:footer="720" w:gutter="0"/>
          <w:cols w:space="720"/>
          <w:docGrid w:linePitch="360"/>
        </w:sectPr>
      </w:pPr>
    </w:p>
    <w:p w14:paraId="1BC37C8E" w14:textId="77777777" w:rsidR="00AC7378" w:rsidRPr="001C6E55" w:rsidRDefault="00AC7378" w:rsidP="00AC7378">
      <w:pPr>
        <w:ind w:left="9781"/>
        <w:jc w:val="right"/>
        <w:rPr>
          <w:rFonts w:ascii="Arial" w:hAnsi="Arial" w:cs="Arial"/>
          <w:sz w:val="24"/>
          <w:szCs w:val="24"/>
        </w:rPr>
      </w:pPr>
      <w:bookmarkStart w:id="2" w:name="_Hlk31033604"/>
      <w:r w:rsidRPr="001C6E55">
        <w:rPr>
          <w:rFonts w:ascii="Arial" w:hAnsi="Arial" w:cs="Arial"/>
          <w:sz w:val="24"/>
          <w:szCs w:val="24"/>
        </w:rPr>
        <w:lastRenderedPageBreak/>
        <w:t xml:space="preserve">Приложение № 1 </w:t>
      </w:r>
    </w:p>
    <w:p w14:paraId="358E0198" w14:textId="77777777" w:rsidR="00AC7378" w:rsidRPr="001C6E55" w:rsidRDefault="00AC7378" w:rsidP="00AC7378">
      <w:pPr>
        <w:ind w:left="9781"/>
        <w:jc w:val="right"/>
        <w:rPr>
          <w:rFonts w:ascii="Arial" w:hAnsi="Arial" w:cs="Arial"/>
          <w:sz w:val="24"/>
          <w:szCs w:val="24"/>
        </w:rPr>
      </w:pPr>
      <w:r w:rsidRPr="001C6E55">
        <w:rPr>
          <w:rFonts w:ascii="Arial" w:hAnsi="Arial" w:cs="Arial"/>
          <w:sz w:val="24"/>
          <w:szCs w:val="24"/>
        </w:rPr>
        <w:t xml:space="preserve">к подпрограмме </w:t>
      </w:r>
      <w:r w:rsidR="00332DFB" w:rsidRPr="001C6E55">
        <w:rPr>
          <w:rFonts w:ascii="Arial" w:hAnsi="Arial" w:cs="Arial"/>
          <w:sz w:val="24"/>
          <w:szCs w:val="24"/>
        </w:rPr>
        <w:t>«</w:t>
      </w:r>
      <w:r w:rsidRPr="001C6E55">
        <w:rPr>
          <w:rFonts w:ascii="Arial" w:hAnsi="Arial" w:cs="Arial"/>
          <w:sz w:val="24"/>
          <w:szCs w:val="24"/>
        </w:rPr>
        <w:t>Софинансирование гражданской инициативы</w:t>
      </w:r>
      <w:r w:rsidR="00332DFB" w:rsidRPr="001C6E55">
        <w:rPr>
          <w:rFonts w:ascii="Arial" w:hAnsi="Arial" w:cs="Arial"/>
          <w:sz w:val="24"/>
          <w:szCs w:val="24"/>
        </w:rPr>
        <w:t>»</w:t>
      </w:r>
      <w:r w:rsidRPr="001C6E55">
        <w:rPr>
          <w:rFonts w:ascii="Arial" w:hAnsi="Arial" w:cs="Arial"/>
          <w:sz w:val="24"/>
          <w:szCs w:val="24"/>
        </w:rPr>
        <w:t xml:space="preserve"> </w:t>
      </w:r>
    </w:p>
    <w:bookmarkEnd w:id="2"/>
    <w:p w14:paraId="23DFEBED" w14:textId="77777777" w:rsidR="00AC7378" w:rsidRPr="001C6E55" w:rsidRDefault="00AC7378" w:rsidP="00AC7378">
      <w:pPr>
        <w:ind w:firstLine="540"/>
        <w:jc w:val="both"/>
        <w:rPr>
          <w:rFonts w:ascii="Arial" w:hAnsi="Arial" w:cs="Arial"/>
          <w:sz w:val="24"/>
          <w:szCs w:val="24"/>
        </w:rPr>
      </w:pPr>
    </w:p>
    <w:p w14:paraId="606AB66B" w14:textId="77777777" w:rsidR="00AC7378" w:rsidRPr="001C6E55" w:rsidRDefault="00AC7378" w:rsidP="00AC7378">
      <w:pPr>
        <w:ind w:firstLine="540"/>
        <w:jc w:val="center"/>
        <w:outlineLvl w:val="0"/>
        <w:rPr>
          <w:rFonts w:ascii="Arial" w:hAnsi="Arial" w:cs="Arial"/>
          <w:sz w:val="24"/>
          <w:szCs w:val="24"/>
        </w:rPr>
      </w:pPr>
      <w:r w:rsidRPr="001C6E55">
        <w:rPr>
          <w:rFonts w:ascii="Arial" w:hAnsi="Arial" w:cs="Arial"/>
          <w:sz w:val="24"/>
          <w:szCs w:val="24"/>
        </w:rPr>
        <w:t xml:space="preserve">Перечень </w:t>
      </w:r>
      <w:r w:rsidR="00675E64" w:rsidRPr="001C6E55">
        <w:rPr>
          <w:rFonts w:ascii="Arial" w:hAnsi="Arial" w:cs="Arial"/>
          <w:sz w:val="24"/>
          <w:szCs w:val="24"/>
        </w:rPr>
        <w:t>и значение показателей результативности</w:t>
      </w:r>
      <w:r w:rsidRPr="001C6E55">
        <w:rPr>
          <w:rFonts w:ascii="Arial" w:hAnsi="Arial" w:cs="Arial"/>
          <w:sz w:val="24"/>
          <w:szCs w:val="24"/>
        </w:rPr>
        <w:t xml:space="preserve"> подпрограммы</w:t>
      </w:r>
    </w:p>
    <w:p w14:paraId="78E5001C" w14:textId="77777777" w:rsidR="00AC7378" w:rsidRPr="001C6E55" w:rsidRDefault="00AC7378" w:rsidP="00AC7378">
      <w:pPr>
        <w:ind w:firstLine="540"/>
        <w:jc w:val="center"/>
        <w:rPr>
          <w:rFonts w:ascii="Arial" w:hAnsi="Arial" w:cs="Arial"/>
          <w:sz w:val="24"/>
          <w:szCs w:val="24"/>
        </w:rPr>
      </w:pPr>
    </w:p>
    <w:tbl>
      <w:tblPr>
        <w:tblW w:w="15451" w:type="dxa"/>
        <w:tblInd w:w="-639" w:type="dxa"/>
        <w:tblLayout w:type="fixed"/>
        <w:tblCellMar>
          <w:left w:w="70" w:type="dxa"/>
          <w:right w:w="70" w:type="dxa"/>
        </w:tblCellMar>
        <w:tblLook w:val="0000" w:firstRow="0" w:lastRow="0" w:firstColumn="0" w:lastColumn="0" w:noHBand="0" w:noVBand="0"/>
      </w:tblPr>
      <w:tblGrid>
        <w:gridCol w:w="709"/>
        <w:gridCol w:w="3526"/>
        <w:gridCol w:w="1294"/>
        <w:gridCol w:w="4252"/>
        <w:gridCol w:w="1701"/>
        <w:gridCol w:w="1843"/>
        <w:gridCol w:w="2126"/>
      </w:tblGrid>
      <w:tr w:rsidR="00080314" w:rsidRPr="001C6E55" w14:paraId="3876A76C" w14:textId="77777777" w:rsidTr="00080314">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tcPr>
          <w:p w14:paraId="044218D4"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 п/п</w:t>
            </w:r>
          </w:p>
        </w:tc>
        <w:tc>
          <w:tcPr>
            <w:tcW w:w="3526" w:type="dxa"/>
            <w:tcBorders>
              <w:top w:val="single" w:sz="6" w:space="0" w:color="auto"/>
              <w:left w:val="single" w:sz="6" w:space="0" w:color="auto"/>
              <w:bottom w:val="single" w:sz="6" w:space="0" w:color="auto"/>
              <w:right w:val="single" w:sz="6" w:space="0" w:color="auto"/>
            </w:tcBorders>
            <w:vAlign w:val="center"/>
          </w:tcPr>
          <w:p w14:paraId="76BF2ACB"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Цель, целевые индикаторы</w:t>
            </w:r>
          </w:p>
        </w:tc>
        <w:tc>
          <w:tcPr>
            <w:tcW w:w="1294" w:type="dxa"/>
            <w:tcBorders>
              <w:top w:val="single" w:sz="6" w:space="0" w:color="auto"/>
              <w:left w:val="single" w:sz="6" w:space="0" w:color="auto"/>
              <w:bottom w:val="single" w:sz="6" w:space="0" w:color="auto"/>
              <w:right w:val="single" w:sz="6" w:space="0" w:color="auto"/>
            </w:tcBorders>
            <w:vAlign w:val="center"/>
          </w:tcPr>
          <w:p w14:paraId="1ED9AD47"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Единица</w:t>
            </w:r>
            <w:r w:rsidR="00080314" w:rsidRPr="001C6E55">
              <w:rPr>
                <w:rFonts w:ascii="Arial" w:hAnsi="Arial" w:cs="Arial"/>
                <w:sz w:val="24"/>
                <w:szCs w:val="24"/>
                <w:lang w:eastAsia="en-US"/>
              </w:rPr>
              <w:t xml:space="preserve"> </w:t>
            </w:r>
            <w:r w:rsidRPr="001C6E55">
              <w:rPr>
                <w:rFonts w:ascii="Arial" w:hAnsi="Arial" w:cs="Arial"/>
                <w:sz w:val="24"/>
                <w:szCs w:val="24"/>
                <w:lang w:eastAsia="en-US"/>
              </w:rPr>
              <w:t>измерения</w:t>
            </w:r>
          </w:p>
        </w:tc>
        <w:tc>
          <w:tcPr>
            <w:tcW w:w="4252" w:type="dxa"/>
            <w:tcBorders>
              <w:top w:val="single" w:sz="6" w:space="0" w:color="auto"/>
              <w:left w:val="single" w:sz="6" w:space="0" w:color="auto"/>
              <w:bottom w:val="single" w:sz="6" w:space="0" w:color="auto"/>
              <w:right w:val="single" w:sz="6" w:space="0" w:color="auto"/>
            </w:tcBorders>
            <w:vAlign w:val="center"/>
          </w:tcPr>
          <w:p w14:paraId="1FD93644"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Источник информации</w:t>
            </w:r>
          </w:p>
        </w:tc>
        <w:tc>
          <w:tcPr>
            <w:tcW w:w="1701" w:type="dxa"/>
            <w:tcBorders>
              <w:top w:val="single" w:sz="6" w:space="0" w:color="auto"/>
              <w:left w:val="single" w:sz="6" w:space="0" w:color="auto"/>
              <w:bottom w:val="single" w:sz="6" w:space="0" w:color="auto"/>
              <w:right w:val="single" w:sz="6" w:space="0" w:color="auto"/>
            </w:tcBorders>
            <w:vAlign w:val="center"/>
          </w:tcPr>
          <w:p w14:paraId="6B038E64"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2025 год</w:t>
            </w:r>
          </w:p>
        </w:tc>
        <w:tc>
          <w:tcPr>
            <w:tcW w:w="1843" w:type="dxa"/>
            <w:tcBorders>
              <w:top w:val="single" w:sz="6" w:space="0" w:color="auto"/>
              <w:left w:val="single" w:sz="6" w:space="0" w:color="auto"/>
              <w:bottom w:val="single" w:sz="6" w:space="0" w:color="auto"/>
              <w:right w:val="single" w:sz="6" w:space="0" w:color="auto"/>
            </w:tcBorders>
            <w:vAlign w:val="center"/>
          </w:tcPr>
          <w:p w14:paraId="027A7B4F"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2026 год</w:t>
            </w:r>
          </w:p>
        </w:tc>
        <w:tc>
          <w:tcPr>
            <w:tcW w:w="2126" w:type="dxa"/>
            <w:tcBorders>
              <w:top w:val="single" w:sz="6" w:space="0" w:color="auto"/>
              <w:left w:val="single" w:sz="6" w:space="0" w:color="auto"/>
              <w:bottom w:val="single" w:sz="6" w:space="0" w:color="auto"/>
              <w:right w:val="single" w:sz="6" w:space="0" w:color="auto"/>
            </w:tcBorders>
            <w:vAlign w:val="center"/>
          </w:tcPr>
          <w:p w14:paraId="2FD9253F" w14:textId="77777777" w:rsidR="00675E64" w:rsidRPr="001C6E55" w:rsidRDefault="00675E64" w:rsidP="00080314">
            <w:pPr>
              <w:jc w:val="center"/>
              <w:rPr>
                <w:rFonts w:ascii="Arial" w:hAnsi="Arial" w:cs="Arial"/>
                <w:sz w:val="24"/>
                <w:szCs w:val="24"/>
                <w:lang w:eastAsia="en-US"/>
              </w:rPr>
            </w:pPr>
            <w:r w:rsidRPr="001C6E55">
              <w:rPr>
                <w:rFonts w:ascii="Arial" w:hAnsi="Arial" w:cs="Arial"/>
                <w:sz w:val="24"/>
                <w:szCs w:val="24"/>
                <w:lang w:eastAsia="en-US"/>
              </w:rPr>
              <w:t>2027 год</w:t>
            </w:r>
          </w:p>
        </w:tc>
      </w:tr>
      <w:tr w:rsidR="00080314" w:rsidRPr="001C6E55" w14:paraId="661E4BB7" w14:textId="77777777" w:rsidTr="00675E64">
        <w:trPr>
          <w:cantSplit/>
          <w:trHeight w:val="240"/>
        </w:trPr>
        <w:tc>
          <w:tcPr>
            <w:tcW w:w="709" w:type="dxa"/>
            <w:tcBorders>
              <w:top w:val="single" w:sz="6" w:space="0" w:color="auto"/>
              <w:left w:val="single" w:sz="6" w:space="0" w:color="auto"/>
              <w:bottom w:val="single" w:sz="6" w:space="0" w:color="auto"/>
              <w:right w:val="single" w:sz="6" w:space="0" w:color="auto"/>
            </w:tcBorders>
          </w:tcPr>
          <w:p w14:paraId="3B01BA4B" w14:textId="77777777" w:rsidR="00AC7378" w:rsidRPr="001C6E55" w:rsidRDefault="00AC7378" w:rsidP="00F166DE">
            <w:pPr>
              <w:rPr>
                <w:rFonts w:ascii="Arial" w:hAnsi="Arial" w:cs="Arial"/>
                <w:sz w:val="24"/>
                <w:szCs w:val="24"/>
                <w:lang w:eastAsia="en-US"/>
              </w:rPr>
            </w:pPr>
          </w:p>
        </w:tc>
        <w:tc>
          <w:tcPr>
            <w:tcW w:w="14742" w:type="dxa"/>
            <w:gridSpan w:val="6"/>
            <w:tcBorders>
              <w:top w:val="single" w:sz="6" w:space="0" w:color="auto"/>
              <w:left w:val="single" w:sz="6" w:space="0" w:color="auto"/>
              <w:bottom w:val="single" w:sz="6" w:space="0" w:color="auto"/>
              <w:right w:val="single" w:sz="6" w:space="0" w:color="auto"/>
            </w:tcBorders>
          </w:tcPr>
          <w:p w14:paraId="4C54A3D7" w14:textId="77777777" w:rsidR="00AC7378" w:rsidRPr="001C6E55" w:rsidRDefault="00AC7378" w:rsidP="00F166DE">
            <w:pPr>
              <w:rPr>
                <w:rFonts w:ascii="Arial" w:hAnsi="Arial" w:cs="Arial"/>
                <w:sz w:val="24"/>
                <w:szCs w:val="24"/>
                <w:lang w:eastAsia="en-US"/>
              </w:rPr>
            </w:pPr>
            <w:r w:rsidRPr="001C6E55">
              <w:rPr>
                <w:rFonts w:ascii="Arial" w:hAnsi="Arial" w:cs="Arial"/>
                <w:sz w:val="24"/>
                <w:szCs w:val="24"/>
                <w:lang w:eastAsia="en-US"/>
              </w:rPr>
              <w:t>Цель подпрограммы: улучшение качества жизни граждан района путем участия в выборе приоритетных направлений развития территории поселений</w:t>
            </w:r>
          </w:p>
        </w:tc>
      </w:tr>
      <w:tr w:rsidR="00080314" w:rsidRPr="001C6E55" w14:paraId="5C659C9A" w14:textId="77777777" w:rsidTr="00080314">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14:paraId="334B98CD"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1</w:t>
            </w:r>
          </w:p>
        </w:tc>
        <w:tc>
          <w:tcPr>
            <w:tcW w:w="3526" w:type="dxa"/>
            <w:tcBorders>
              <w:top w:val="single" w:sz="6" w:space="0" w:color="auto"/>
              <w:left w:val="single" w:sz="6" w:space="0" w:color="auto"/>
              <w:bottom w:val="single" w:sz="6" w:space="0" w:color="auto"/>
              <w:right w:val="single" w:sz="6" w:space="0" w:color="auto"/>
            </w:tcBorders>
          </w:tcPr>
          <w:p w14:paraId="7631CAD5"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Участие жителей муниципальных образований в реализации проектов гражданской инициативы</w:t>
            </w:r>
          </w:p>
        </w:tc>
        <w:tc>
          <w:tcPr>
            <w:tcW w:w="1294" w:type="dxa"/>
            <w:tcBorders>
              <w:top w:val="single" w:sz="6" w:space="0" w:color="auto"/>
              <w:left w:val="single" w:sz="6" w:space="0" w:color="auto"/>
              <w:bottom w:val="single" w:sz="6" w:space="0" w:color="auto"/>
              <w:right w:val="single" w:sz="6" w:space="0" w:color="auto"/>
            </w:tcBorders>
          </w:tcPr>
          <w:p w14:paraId="6F3F4FD4"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человек</w:t>
            </w:r>
          </w:p>
        </w:tc>
        <w:tc>
          <w:tcPr>
            <w:tcW w:w="4252" w:type="dxa"/>
            <w:tcBorders>
              <w:top w:val="single" w:sz="6" w:space="0" w:color="auto"/>
              <w:left w:val="single" w:sz="6" w:space="0" w:color="auto"/>
              <w:bottom w:val="single" w:sz="6" w:space="0" w:color="auto"/>
              <w:right w:val="single" w:sz="6" w:space="0" w:color="auto"/>
            </w:tcBorders>
          </w:tcPr>
          <w:p w14:paraId="6AE65AFE"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Документы на проект, предоставляемый в финансовое управление</w:t>
            </w:r>
          </w:p>
        </w:tc>
        <w:tc>
          <w:tcPr>
            <w:tcW w:w="1701" w:type="dxa"/>
            <w:tcBorders>
              <w:top w:val="single" w:sz="6" w:space="0" w:color="auto"/>
              <w:left w:val="single" w:sz="6" w:space="0" w:color="auto"/>
              <w:bottom w:val="single" w:sz="6" w:space="0" w:color="auto"/>
              <w:right w:val="single" w:sz="6" w:space="0" w:color="auto"/>
            </w:tcBorders>
          </w:tcPr>
          <w:p w14:paraId="223DC088"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20</w:t>
            </w:r>
          </w:p>
        </w:tc>
        <w:tc>
          <w:tcPr>
            <w:tcW w:w="1843" w:type="dxa"/>
            <w:tcBorders>
              <w:top w:val="single" w:sz="6" w:space="0" w:color="auto"/>
              <w:left w:val="single" w:sz="6" w:space="0" w:color="auto"/>
              <w:bottom w:val="single" w:sz="6" w:space="0" w:color="auto"/>
              <w:right w:val="single" w:sz="6" w:space="0" w:color="auto"/>
            </w:tcBorders>
          </w:tcPr>
          <w:p w14:paraId="360FD76E"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20</w:t>
            </w:r>
          </w:p>
        </w:tc>
        <w:tc>
          <w:tcPr>
            <w:tcW w:w="2126" w:type="dxa"/>
            <w:tcBorders>
              <w:top w:val="single" w:sz="6" w:space="0" w:color="auto"/>
              <w:left w:val="single" w:sz="6" w:space="0" w:color="auto"/>
              <w:bottom w:val="single" w:sz="6" w:space="0" w:color="auto"/>
              <w:right w:val="single" w:sz="6" w:space="0" w:color="auto"/>
            </w:tcBorders>
          </w:tcPr>
          <w:p w14:paraId="18C86F61"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20</w:t>
            </w:r>
          </w:p>
        </w:tc>
      </w:tr>
      <w:tr w:rsidR="00080314" w:rsidRPr="001C6E55" w14:paraId="3935F3BE" w14:textId="77777777" w:rsidTr="00080314">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tcPr>
          <w:p w14:paraId="41359AE9"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2</w:t>
            </w:r>
          </w:p>
        </w:tc>
        <w:tc>
          <w:tcPr>
            <w:tcW w:w="3526" w:type="dxa"/>
            <w:tcBorders>
              <w:top w:val="single" w:sz="6" w:space="0" w:color="auto"/>
              <w:left w:val="single" w:sz="6" w:space="0" w:color="auto"/>
              <w:bottom w:val="single" w:sz="6" w:space="0" w:color="auto"/>
              <w:right w:val="single" w:sz="6" w:space="0" w:color="auto"/>
            </w:tcBorders>
          </w:tcPr>
          <w:p w14:paraId="4084A3C0" w14:textId="77777777" w:rsidR="00675E64" w:rsidRPr="001C6E55" w:rsidRDefault="00F166DE" w:rsidP="00CF4FE5">
            <w:pPr>
              <w:rPr>
                <w:rFonts w:ascii="Arial" w:hAnsi="Arial" w:cs="Arial"/>
                <w:sz w:val="24"/>
                <w:szCs w:val="24"/>
                <w:lang w:eastAsia="en-US"/>
              </w:rPr>
            </w:pPr>
            <w:r w:rsidRPr="001C6E55">
              <w:rPr>
                <w:rFonts w:ascii="Arial" w:hAnsi="Arial" w:cs="Arial"/>
                <w:sz w:val="24"/>
                <w:szCs w:val="24"/>
                <w:lang w:eastAsia="en-US"/>
              </w:rPr>
              <w:t>Выполнение работ по инициативе граждан (с привлечением средств граждан и иных внебюджетных источников в зависимости от проекта)</w:t>
            </w:r>
          </w:p>
        </w:tc>
        <w:tc>
          <w:tcPr>
            <w:tcW w:w="1294" w:type="dxa"/>
            <w:tcBorders>
              <w:top w:val="single" w:sz="6" w:space="0" w:color="auto"/>
              <w:left w:val="single" w:sz="6" w:space="0" w:color="auto"/>
              <w:bottom w:val="single" w:sz="6" w:space="0" w:color="auto"/>
              <w:right w:val="single" w:sz="6" w:space="0" w:color="auto"/>
            </w:tcBorders>
          </w:tcPr>
          <w:p w14:paraId="3B8AE50D" w14:textId="77777777" w:rsidR="00675E64" w:rsidRPr="001C6E55" w:rsidRDefault="00675E64" w:rsidP="00F166DE">
            <w:pPr>
              <w:rPr>
                <w:rFonts w:ascii="Arial" w:hAnsi="Arial" w:cs="Arial"/>
                <w:sz w:val="24"/>
                <w:szCs w:val="24"/>
                <w:lang w:eastAsia="en-US"/>
              </w:rPr>
            </w:pPr>
            <w:r w:rsidRPr="001C6E55">
              <w:rPr>
                <w:rFonts w:ascii="Arial" w:hAnsi="Arial" w:cs="Arial"/>
                <w:sz w:val="24"/>
                <w:szCs w:val="24"/>
                <w:lang w:eastAsia="en-US"/>
              </w:rPr>
              <w:t>тыс. рублей</w:t>
            </w:r>
          </w:p>
        </w:tc>
        <w:tc>
          <w:tcPr>
            <w:tcW w:w="4252" w:type="dxa"/>
            <w:tcBorders>
              <w:top w:val="single" w:sz="6" w:space="0" w:color="auto"/>
              <w:left w:val="single" w:sz="6" w:space="0" w:color="auto"/>
              <w:bottom w:val="single" w:sz="6" w:space="0" w:color="auto"/>
              <w:right w:val="single" w:sz="6" w:space="0" w:color="auto"/>
            </w:tcBorders>
          </w:tcPr>
          <w:p w14:paraId="5A81F791" w14:textId="77777777" w:rsidR="00675E64" w:rsidRPr="001C6E55" w:rsidRDefault="00675E64" w:rsidP="00080314">
            <w:pPr>
              <w:rPr>
                <w:rFonts w:ascii="Arial" w:hAnsi="Arial" w:cs="Arial"/>
                <w:sz w:val="24"/>
                <w:szCs w:val="24"/>
                <w:lang w:eastAsia="en-US"/>
              </w:rPr>
            </w:pPr>
            <w:r w:rsidRPr="001C6E55">
              <w:rPr>
                <w:rFonts w:ascii="Arial" w:hAnsi="Arial" w:cs="Arial"/>
                <w:sz w:val="24"/>
                <w:szCs w:val="24"/>
                <w:lang w:eastAsia="en-US"/>
              </w:rPr>
              <w:t>годовой отчет об исполнении бюджета, решение Боготольского районного Совета депутатов о районном бюджете</w:t>
            </w:r>
          </w:p>
        </w:tc>
        <w:tc>
          <w:tcPr>
            <w:tcW w:w="1701" w:type="dxa"/>
            <w:tcBorders>
              <w:top w:val="single" w:sz="6" w:space="0" w:color="auto"/>
              <w:left w:val="single" w:sz="6" w:space="0" w:color="auto"/>
              <w:bottom w:val="single" w:sz="6" w:space="0" w:color="auto"/>
              <w:right w:val="single" w:sz="6" w:space="0" w:color="auto"/>
            </w:tcBorders>
          </w:tcPr>
          <w:p w14:paraId="47035955"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100,0</w:t>
            </w:r>
          </w:p>
        </w:tc>
        <w:tc>
          <w:tcPr>
            <w:tcW w:w="1843" w:type="dxa"/>
            <w:tcBorders>
              <w:top w:val="single" w:sz="6" w:space="0" w:color="auto"/>
              <w:left w:val="single" w:sz="6" w:space="0" w:color="auto"/>
              <w:bottom w:val="single" w:sz="6" w:space="0" w:color="auto"/>
              <w:right w:val="single" w:sz="6" w:space="0" w:color="auto"/>
            </w:tcBorders>
          </w:tcPr>
          <w:p w14:paraId="6686DBAE"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100,0</w:t>
            </w:r>
          </w:p>
        </w:tc>
        <w:tc>
          <w:tcPr>
            <w:tcW w:w="2126" w:type="dxa"/>
            <w:tcBorders>
              <w:top w:val="single" w:sz="6" w:space="0" w:color="auto"/>
              <w:left w:val="single" w:sz="6" w:space="0" w:color="auto"/>
              <w:bottom w:val="single" w:sz="6" w:space="0" w:color="auto"/>
              <w:right w:val="single" w:sz="6" w:space="0" w:color="auto"/>
            </w:tcBorders>
          </w:tcPr>
          <w:p w14:paraId="5EA69F31" w14:textId="77777777" w:rsidR="00675E64" w:rsidRPr="001C6E55" w:rsidRDefault="00134F0F" w:rsidP="00080314">
            <w:pPr>
              <w:jc w:val="center"/>
              <w:rPr>
                <w:rFonts w:ascii="Arial" w:hAnsi="Arial" w:cs="Arial"/>
                <w:sz w:val="24"/>
                <w:szCs w:val="24"/>
                <w:lang w:eastAsia="en-US"/>
              </w:rPr>
            </w:pPr>
            <w:r w:rsidRPr="001C6E55">
              <w:rPr>
                <w:rFonts w:ascii="Arial" w:hAnsi="Arial" w:cs="Arial"/>
                <w:sz w:val="24"/>
                <w:szCs w:val="24"/>
                <w:lang w:eastAsia="en-US"/>
              </w:rPr>
              <w:t>100,0</w:t>
            </w:r>
          </w:p>
        </w:tc>
      </w:tr>
    </w:tbl>
    <w:p w14:paraId="65D48ACD" w14:textId="77777777" w:rsidR="00AC7378" w:rsidRPr="001C6E55" w:rsidRDefault="00AC7378" w:rsidP="003C2387">
      <w:pPr>
        <w:rPr>
          <w:rFonts w:ascii="Arial" w:hAnsi="Arial" w:cs="Arial"/>
          <w:sz w:val="24"/>
          <w:szCs w:val="24"/>
          <w:lang w:eastAsia="en-US"/>
        </w:rPr>
      </w:pPr>
    </w:p>
    <w:p w14:paraId="25DDBEF4" w14:textId="77777777" w:rsidR="003C2387" w:rsidRPr="001C6E55" w:rsidRDefault="003C2387" w:rsidP="003C2387">
      <w:pPr>
        <w:rPr>
          <w:rFonts w:ascii="Arial" w:hAnsi="Arial" w:cs="Arial"/>
          <w:sz w:val="24"/>
          <w:szCs w:val="24"/>
          <w:lang w:eastAsia="en-US"/>
        </w:rPr>
      </w:pPr>
    </w:p>
    <w:p w14:paraId="46F3605F" w14:textId="77777777" w:rsidR="003C2387" w:rsidRPr="001C6E55" w:rsidRDefault="003C2387" w:rsidP="003C2387">
      <w:pPr>
        <w:ind w:left="9781"/>
        <w:jc w:val="right"/>
        <w:rPr>
          <w:rFonts w:ascii="Arial" w:hAnsi="Arial" w:cs="Arial"/>
          <w:sz w:val="24"/>
          <w:szCs w:val="24"/>
        </w:rPr>
      </w:pPr>
      <w:r w:rsidRPr="001C6E55">
        <w:rPr>
          <w:rFonts w:ascii="Arial" w:hAnsi="Arial" w:cs="Arial"/>
          <w:sz w:val="24"/>
          <w:szCs w:val="24"/>
        </w:rPr>
        <w:t>Приложение № 2</w:t>
      </w:r>
    </w:p>
    <w:p w14:paraId="01C4EC2A" w14:textId="77777777" w:rsidR="003C2387" w:rsidRPr="001C6E55" w:rsidRDefault="003C2387" w:rsidP="003C2387">
      <w:pPr>
        <w:jc w:val="right"/>
        <w:rPr>
          <w:rFonts w:ascii="Arial" w:hAnsi="Arial" w:cs="Arial"/>
          <w:sz w:val="24"/>
          <w:szCs w:val="24"/>
        </w:rPr>
      </w:pPr>
      <w:r w:rsidRPr="001C6E55">
        <w:rPr>
          <w:rFonts w:ascii="Arial" w:hAnsi="Arial" w:cs="Arial"/>
          <w:sz w:val="24"/>
          <w:szCs w:val="24"/>
        </w:rPr>
        <w:t>к подпрограмме</w:t>
      </w:r>
    </w:p>
    <w:p w14:paraId="7AA4BDF4" w14:textId="77777777" w:rsidR="003C2387" w:rsidRPr="001C6E55" w:rsidRDefault="00332DFB" w:rsidP="003C2387">
      <w:pPr>
        <w:jc w:val="right"/>
        <w:rPr>
          <w:rFonts w:ascii="Arial" w:hAnsi="Arial" w:cs="Arial"/>
          <w:sz w:val="24"/>
          <w:szCs w:val="24"/>
        </w:rPr>
      </w:pPr>
      <w:r w:rsidRPr="001C6E55">
        <w:rPr>
          <w:rFonts w:ascii="Arial" w:hAnsi="Arial" w:cs="Arial"/>
          <w:sz w:val="24"/>
          <w:szCs w:val="24"/>
        </w:rPr>
        <w:t>«</w:t>
      </w:r>
      <w:r w:rsidR="003C2387" w:rsidRPr="001C6E55">
        <w:rPr>
          <w:rFonts w:ascii="Arial" w:hAnsi="Arial" w:cs="Arial"/>
          <w:sz w:val="24"/>
          <w:szCs w:val="24"/>
        </w:rPr>
        <w:t>Софинансирование гражданской инициативы</w:t>
      </w:r>
      <w:r w:rsidRPr="001C6E55">
        <w:rPr>
          <w:rFonts w:ascii="Arial" w:hAnsi="Arial" w:cs="Arial"/>
          <w:sz w:val="24"/>
          <w:szCs w:val="24"/>
        </w:rPr>
        <w:t>»</w:t>
      </w:r>
    </w:p>
    <w:p w14:paraId="1D182A6A" w14:textId="77777777" w:rsidR="003C2387" w:rsidRPr="001C6E55" w:rsidRDefault="003C2387" w:rsidP="003C2387">
      <w:pPr>
        <w:ind w:left="9781"/>
        <w:jc w:val="both"/>
        <w:rPr>
          <w:rFonts w:ascii="Arial" w:hAnsi="Arial" w:cs="Arial"/>
          <w:sz w:val="24"/>
          <w:szCs w:val="24"/>
        </w:rPr>
      </w:pPr>
    </w:p>
    <w:p w14:paraId="431FD6C9" w14:textId="77777777" w:rsidR="003C2387" w:rsidRPr="001C6E55" w:rsidRDefault="003C2387" w:rsidP="003C2387">
      <w:pPr>
        <w:jc w:val="center"/>
        <w:outlineLvl w:val="0"/>
        <w:rPr>
          <w:rFonts w:ascii="Arial" w:hAnsi="Arial" w:cs="Arial"/>
          <w:sz w:val="24"/>
          <w:szCs w:val="24"/>
        </w:rPr>
      </w:pPr>
      <w:r w:rsidRPr="001C6E55">
        <w:rPr>
          <w:rFonts w:ascii="Arial" w:hAnsi="Arial" w:cs="Arial"/>
          <w:sz w:val="24"/>
          <w:szCs w:val="24"/>
        </w:rPr>
        <w:t xml:space="preserve">Перечень мероприятий подпрограммы </w:t>
      </w: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2"/>
        <w:gridCol w:w="1773"/>
        <w:gridCol w:w="636"/>
        <w:gridCol w:w="851"/>
        <w:gridCol w:w="1276"/>
        <w:gridCol w:w="782"/>
        <w:gridCol w:w="1134"/>
        <w:gridCol w:w="1134"/>
        <w:gridCol w:w="1134"/>
        <w:gridCol w:w="1656"/>
        <w:gridCol w:w="2268"/>
      </w:tblGrid>
      <w:tr w:rsidR="00080314" w:rsidRPr="001C6E55" w14:paraId="6E0BDD88" w14:textId="77777777" w:rsidTr="00080314">
        <w:tc>
          <w:tcPr>
            <w:tcW w:w="2142" w:type="dxa"/>
            <w:vMerge w:val="restart"/>
            <w:shd w:val="clear" w:color="auto" w:fill="auto"/>
            <w:vAlign w:val="center"/>
            <w:hideMark/>
          </w:tcPr>
          <w:p w14:paraId="377FB24A" w14:textId="77777777" w:rsidR="00080314" w:rsidRPr="001C6E55" w:rsidRDefault="00080314" w:rsidP="003C2387">
            <w:pPr>
              <w:jc w:val="center"/>
              <w:rPr>
                <w:rFonts w:ascii="Arial" w:hAnsi="Arial" w:cs="Arial"/>
                <w:sz w:val="24"/>
                <w:szCs w:val="24"/>
              </w:rPr>
            </w:pPr>
            <w:r w:rsidRPr="001C6E55">
              <w:rPr>
                <w:rFonts w:ascii="Arial" w:hAnsi="Arial" w:cs="Arial"/>
                <w:sz w:val="24"/>
                <w:szCs w:val="24"/>
              </w:rPr>
              <w:t>Наименование программы, подпрограммы</w:t>
            </w:r>
          </w:p>
        </w:tc>
        <w:tc>
          <w:tcPr>
            <w:tcW w:w="1773" w:type="dxa"/>
            <w:vMerge w:val="restart"/>
            <w:shd w:val="clear" w:color="auto" w:fill="auto"/>
            <w:vAlign w:val="center"/>
            <w:hideMark/>
          </w:tcPr>
          <w:p w14:paraId="38E78F7C" w14:textId="77777777" w:rsidR="00080314" w:rsidRPr="001C6E55" w:rsidRDefault="00080314" w:rsidP="003C2387">
            <w:pPr>
              <w:jc w:val="center"/>
              <w:rPr>
                <w:rFonts w:ascii="Arial" w:hAnsi="Arial" w:cs="Arial"/>
                <w:sz w:val="24"/>
                <w:szCs w:val="24"/>
              </w:rPr>
            </w:pPr>
            <w:r w:rsidRPr="001C6E55">
              <w:rPr>
                <w:rFonts w:ascii="Arial" w:hAnsi="Arial" w:cs="Arial"/>
                <w:sz w:val="24"/>
                <w:szCs w:val="24"/>
              </w:rPr>
              <w:t>ГРБС</w:t>
            </w:r>
          </w:p>
        </w:tc>
        <w:tc>
          <w:tcPr>
            <w:tcW w:w="3545" w:type="dxa"/>
            <w:gridSpan w:val="4"/>
            <w:shd w:val="clear" w:color="auto" w:fill="auto"/>
            <w:vAlign w:val="center"/>
            <w:hideMark/>
          </w:tcPr>
          <w:p w14:paraId="26785048" w14:textId="77777777" w:rsidR="00080314" w:rsidRPr="001C6E55" w:rsidRDefault="00080314" w:rsidP="003C2387">
            <w:pPr>
              <w:jc w:val="center"/>
              <w:rPr>
                <w:rFonts w:ascii="Arial" w:hAnsi="Arial" w:cs="Arial"/>
                <w:sz w:val="24"/>
                <w:szCs w:val="24"/>
              </w:rPr>
            </w:pPr>
            <w:r w:rsidRPr="001C6E55">
              <w:rPr>
                <w:rFonts w:ascii="Arial" w:hAnsi="Arial" w:cs="Arial"/>
                <w:sz w:val="24"/>
                <w:szCs w:val="24"/>
              </w:rPr>
              <w:t>Код бюджетной классификации</w:t>
            </w:r>
          </w:p>
        </w:tc>
        <w:tc>
          <w:tcPr>
            <w:tcW w:w="5058" w:type="dxa"/>
            <w:gridSpan w:val="4"/>
            <w:vAlign w:val="center"/>
          </w:tcPr>
          <w:p w14:paraId="70AC9187" w14:textId="77777777" w:rsidR="00080314" w:rsidRPr="001C6E55" w:rsidRDefault="00080314" w:rsidP="00080314">
            <w:pPr>
              <w:jc w:val="center"/>
              <w:rPr>
                <w:rFonts w:ascii="Arial" w:hAnsi="Arial" w:cs="Arial"/>
                <w:sz w:val="24"/>
                <w:szCs w:val="24"/>
              </w:rPr>
            </w:pPr>
            <w:r w:rsidRPr="001C6E55">
              <w:rPr>
                <w:rFonts w:ascii="Arial" w:hAnsi="Arial" w:cs="Arial"/>
                <w:sz w:val="24"/>
                <w:szCs w:val="24"/>
              </w:rPr>
              <w:t>Расходы (тыс. руб.), годы</w:t>
            </w:r>
          </w:p>
        </w:tc>
        <w:tc>
          <w:tcPr>
            <w:tcW w:w="2268" w:type="dxa"/>
            <w:vMerge w:val="restart"/>
            <w:vAlign w:val="center"/>
          </w:tcPr>
          <w:p w14:paraId="2757CACD" w14:textId="77777777" w:rsidR="00080314" w:rsidRPr="001C6E55" w:rsidRDefault="00080314" w:rsidP="003C2387">
            <w:pPr>
              <w:jc w:val="center"/>
              <w:rPr>
                <w:rFonts w:ascii="Arial" w:hAnsi="Arial" w:cs="Arial"/>
                <w:sz w:val="24"/>
                <w:szCs w:val="24"/>
              </w:rPr>
            </w:pPr>
            <w:r w:rsidRPr="001C6E55">
              <w:rPr>
                <w:rFonts w:ascii="Arial" w:hAnsi="Arial" w:cs="Arial"/>
                <w:sz w:val="24"/>
                <w:szCs w:val="24"/>
              </w:rPr>
              <w:t xml:space="preserve">Ожидаемый результат от реализации подпрограммного мероприятия (в </w:t>
            </w:r>
            <w:r w:rsidRPr="001C6E55">
              <w:rPr>
                <w:rFonts w:ascii="Arial" w:hAnsi="Arial" w:cs="Arial"/>
                <w:sz w:val="24"/>
                <w:szCs w:val="24"/>
              </w:rPr>
              <w:lastRenderedPageBreak/>
              <w:t>натуральном выражении)</w:t>
            </w:r>
          </w:p>
        </w:tc>
      </w:tr>
      <w:tr w:rsidR="00080314" w:rsidRPr="001C6E55" w14:paraId="5E03BE02" w14:textId="77777777" w:rsidTr="00080314">
        <w:tc>
          <w:tcPr>
            <w:tcW w:w="2142" w:type="dxa"/>
            <w:vMerge/>
            <w:vAlign w:val="center"/>
            <w:hideMark/>
          </w:tcPr>
          <w:p w14:paraId="583E9A0C" w14:textId="77777777" w:rsidR="003C2387" w:rsidRPr="001C6E55" w:rsidRDefault="003C2387" w:rsidP="004E0EFE">
            <w:pPr>
              <w:rPr>
                <w:rFonts w:ascii="Arial" w:hAnsi="Arial" w:cs="Arial"/>
                <w:sz w:val="24"/>
                <w:szCs w:val="24"/>
              </w:rPr>
            </w:pPr>
          </w:p>
        </w:tc>
        <w:tc>
          <w:tcPr>
            <w:tcW w:w="1773" w:type="dxa"/>
            <w:vMerge/>
            <w:vAlign w:val="center"/>
            <w:hideMark/>
          </w:tcPr>
          <w:p w14:paraId="74A8B112" w14:textId="77777777" w:rsidR="003C2387" w:rsidRPr="001C6E55" w:rsidRDefault="003C2387" w:rsidP="004E0EFE">
            <w:pPr>
              <w:jc w:val="center"/>
              <w:rPr>
                <w:rFonts w:ascii="Arial" w:hAnsi="Arial" w:cs="Arial"/>
                <w:sz w:val="24"/>
                <w:szCs w:val="24"/>
              </w:rPr>
            </w:pPr>
          </w:p>
        </w:tc>
        <w:tc>
          <w:tcPr>
            <w:tcW w:w="636" w:type="dxa"/>
            <w:shd w:val="clear" w:color="auto" w:fill="auto"/>
            <w:vAlign w:val="center"/>
            <w:hideMark/>
          </w:tcPr>
          <w:p w14:paraId="069E0344"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ГРБС</w:t>
            </w:r>
          </w:p>
        </w:tc>
        <w:tc>
          <w:tcPr>
            <w:tcW w:w="851" w:type="dxa"/>
            <w:shd w:val="clear" w:color="auto" w:fill="auto"/>
            <w:vAlign w:val="center"/>
            <w:hideMark/>
          </w:tcPr>
          <w:p w14:paraId="76F007C4" w14:textId="77777777" w:rsidR="003C2387" w:rsidRPr="001C6E55" w:rsidRDefault="003C2387" w:rsidP="004E0EFE">
            <w:pPr>
              <w:jc w:val="center"/>
              <w:rPr>
                <w:rFonts w:ascii="Arial" w:hAnsi="Arial" w:cs="Arial"/>
                <w:sz w:val="24"/>
                <w:szCs w:val="24"/>
              </w:rPr>
            </w:pPr>
            <w:proofErr w:type="spellStart"/>
            <w:r w:rsidRPr="001C6E55">
              <w:rPr>
                <w:rFonts w:ascii="Arial" w:hAnsi="Arial" w:cs="Arial"/>
                <w:sz w:val="24"/>
                <w:szCs w:val="24"/>
              </w:rPr>
              <w:t>РзПр</w:t>
            </w:r>
            <w:proofErr w:type="spellEnd"/>
          </w:p>
        </w:tc>
        <w:tc>
          <w:tcPr>
            <w:tcW w:w="1276" w:type="dxa"/>
            <w:shd w:val="clear" w:color="auto" w:fill="auto"/>
            <w:vAlign w:val="center"/>
            <w:hideMark/>
          </w:tcPr>
          <w:p w14:paraId="7166CFA7"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ЦСР</w:t>
            </w:r>
          </w:p>
        </w:tc>
        <w:tc>
          <w:tcPr>
            <w:tcW w:w="782" w:type="dxa"/>
            <w:shd w:val="clear" w:color="auto" w:fill="auto"/>
            <w:vAlign w:val="center"/>
            <w:hideMark/>
          </w:tcPr>
          <w:p w14:paraId="103937C7"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ВР</w:t>
            </w:r>
          </w:p>
        </w:tc>
        <w:tc>
          <w:tcPr>
            <w:tcW w:w="1134" w:type="dxa"/>
            <w:shd w:val="clear" w:color="auto" w:fill="auto"/>
            <w:vAlign w:val="center"/>
            <w:hideMark/>
          </w:tcPr>
          <w:p w14:paraId="7E1D7560"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2025 год</w:t>
            </w:r>
          </w:p>
        </w:tc>
        <w:tc>
          <w:tcPr>
            <w:tcW w:w="1134" w:type="dxa"/>
            <w:shd w:val="clear" w:color="auto" w:fill="auto"/>
            <w:vAlign w:val="center"/>
          </w:tcPr>
          <w:p w14:paraId="4B2CEAE5"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2026 год</w:t>
            </w:r>
          </w:p>
        </w:tc>
        <w:tc>
          <w:tcPr>
            <w:tcW w:w="1134" w:type="dxa"/>
            <w:vAlign w:val="center"/>
          </w:tcPr>
          <w:p w14:paraId="153C3952"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2027 год</w:t>
            </w:r>
          </w:p>
        </w:tc>
        <w:tc>
          <w:tcPr>
            <w:tcW w:w="1656" w:type="dxa"/>
            <w:vAlign w:val="center"/>
          </w:tcPr>
          <w:p w14:paraId="426FC85E"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 xml:space="preserve">Итого на период 2024-2027 </w:t>
            </w:r>
            <w:r w:rsidRPr="001C6E55">
              <w:rPr>
                <w:rFonts w:ascii="Arial" w:hAnsi="Arial" w:cs="Arial"/>
                <w:sz w:val="24"/>
                <w:szCs w:val="24"/>
              </w:rPr>
              <w:lastRenderedPageBreak/>
              <w:t>г.г.</w:t>
            </w:r>
          </w:p>
        </w:tc>
        <w:tc>
          <w:tcPr>
            <w:tcW w:w="2268" w:type="dxa"/>
            <w:vMerge/>
            <w:vAlign w:val="center"/>
          </w:tcPr>
          <w:p w14:paraId="5566A639" w14:textId="77777777" w:rsidR="003C2387" w:rsidRPr="001C6E55" w:rsidRDefault="003C2387" w:rsidP="004E0EFE">
            <w:pPr>
              <w:jc w:val="center"/>
              <w:rPr>
                <w:rFonts w:ascii="Arial" w:hAnsi="Arial" w:cs="Arial"/>
                <w:sz w:val="24"/>
                <w:szCs w:val="24"/>
              </w:rPr>
            </w:pPr>
          </w:p>
        </w:tc>
      </w:tr>
      <w:tr w:rsidR="00080314" w:rsidRPr="001C6E55" w14:paraId="41BD075C" w14:textId="77777777" w:rsidTr="00080314">
        <w:tc>
          <w:tcPr>
            <w:tcW w:w="2142" w:type="dxa"/>
          </w:tcPr>
          <w:p w14:paraId="509D42BE" w14:textId="77777777" w:rsidR="003C2387" w:rsidRPr="001C6E55" w:rsidRDefault="003C2387" w:rsidP="004E0EFE">
            <w:pPr>
              <w:rPr>
                <w:rFonts w:ascii="Arial" w:hAnsi="Arial" w:cs="Arial"/>
                <w:sz w:val="24"/>
                <w:szCs w:val="24"/>
              </w:rPr>
            </w:pPr>
          </w:p>
        </w:tc>
        <w:tc>
          <w:tcPr>
            <w:tcW w:w="12644" w:type="dxa"/>
            <w:gridSpan w:val="10"/>
            <w:shd w:val="clear" w:color="auto" w:fill="auto"/>
            <w:hideMark/>
          </w:tcPr>
          <w:p w14:paraId="3C166211" w14:textId="77777777" w:rsidR="003C2387" w:rsidRPr="001C6E55" w:rsidRDefault="003C2387" w:rsidP="004E0EFE">
            <w:pPr>
              <w:rPr>
                <w:rFonts w:ascii="Arial" w:hAnsi="Arial" w:cs="Arial"/>
                <w:sz w:val="24"/>
                <w:szCs w:val="24"/>
              </w:rPr>
            </w:pPr>
            <w:r w:rsidRPr="001C6E55">
              <w:rPr>
                <w:rFonts w:ascii="Arial" w:hAnsi="Arial" w:cs="Arial"/>
                <w:sz w:val="24"/>
                <w:szCs w:val="24"/>
              </w:rPr>
              <w:t>Цель подпрограммы: улучшение качества жизни граждан района путем участия в выборе приоритетных направлений развития территории поселений</w:t>
            </w:r>
          </w:p>
        </w:tc>
      </w:tr>
      <w:tr w:rsidR="00080314" w:rsidRPr="001C6E55" w14:paraId="3D640F8D" w14:textId="77777777" w:rsidTr="00080314">
        <w:tc>
          <w:tcPr>
            <w:tcW w:w="2142" w:type="dxa"/>
          </w:tcPr>
          <w:p w14:paraId="0BD01E74" w14:textId="77777777" w:rsidR="003C2387" w:rsidRPr="001C6E55" w:rsidRDefault="003C2387" w:rsidP="004E0EFE">
            <w:pPr>
              <w:rPr>
                <w:rFonts w:ascii="Arial" w:hAnsi="Arial" w:cs="Arial"/>
                <w:sz w:val="24"/>
                <w:szCs w:val="24"/>
              </w:rPr>
            </w:pPr>
          </w:p>
        </w:tc>
        <w:tc>
          <w:tcPr>
            <w:tcW w:w="12644" w:type="dxa"/>
            <w:gridSpan w:val="10"/>
            <w:shd w:val="clear" w:color="auto" w:fill="auto"/>
            <w:hideMark/>
          </w:tcPr>
          <w:p w14:paraId="4A2D0D4D" w14:textId="77777777" w:rsidR="003C2387" w:rsidRPr="001C6E55" w:rsidRDefault="003C2387" w:rsidP="004E0EFE">
            <w:pPr>
              <w:rPr>
                <w:rFonts w:ascii="Arial" w:hAnsi="Arial" w:cs="Arial"/>
                <w:sz w:val="24"/>
                <w:szCs w:val="24"/>
              </w:rPr>
            </w:pPr>
            <w:r w:rsidRPr="001C6E55">
              <w:rPr>
                <w:rFonts w:ascii="Arial" w:hAnsi="Arial" w:cs="Arial"/>
                <w:sz w:val="24"/>
                <w:szCs w:val="24"/>
              </w:rPr>
              <w:t xml:space="preserve">Задача 1: Реализация проектов по поддержке местных инициатив в Боготольском районе </w:t>
            </w:r>
          </w:p>
        </w:tc>
      </w:tr>
      <w:tr w:rsidR="00080314" w:rsidRPr="001C6E55" w14:paraId="16678804" w14:textId="77777777" w:rsidTr="00080314">
        <w:tc>
          <w:tcPr>
            <w:tcW w:w="2142" w:type="dxa"/>
            <w:shd w:val="clear" w:color="auto" w:fill="auto"/>
            <w:hideMark/>
          </w:tcPr>
          <w:p w14:paraId="42B56020" w14:textId="77777777" w:rsidR="003C2387" w:rsidRPr="001C6E55" w:rsidRDefault="003C2387" w:rsidP="00E93A2A">
            <w:pPr>
              <w:rPr>
                <w:rFonts w:ascii="Arial" w:hAnsi="Arial" w:cs="Arial"/>
                <w:sz w:val="24"/>
                <w:szCs w:val="24"/>
              </w:rPr>
            </w:pPr>
            <w:r w:rsidRPr="001C6E55">
              <w:rPr>
                <w:rFonts w:ascii="Arial" w:hAnsi="Arial" w:cs="Arial"/>
                <w:sz w:val="24"/>
                <w:szCs w:val="24"/>
              </w:rPr>
              <w:t>Предоставление межбюджетных трансфертов на поддержку проектов местных инициатив в Боготольском районе (с привлечением средств граждан и иных внебюджетных источников в зависимости от проекта)</w:t>
            </w:r>
          </w:p>
          <w:p w14:paraId="4335858A" w14:textId="77777777" w:rsidR="003C2387" w:rsidRPr="001C6E55" w:rsidRDefault="003C2387" w:rsidP="004E0EFE">
            <w:pPr>
              <w:jc w:val="both"/>
              <w:rPr>
                <w:rFonts w:ascii="Arial" w:hAnsi="Arial" w:cs="Arial"/>
                <w:sz w:val="24"/>
                <w:szCs w:val="24"/>
              </w:rPr>
            </w:pPr>
            <w:r w:rsidRPr="001C6E55">
              <w:rPr>
                <w:rFonts w:ascii="Arial" w:hAnsi="Arial" w:cs="Arial"/>
                <w:sz w:val="24"/>
                <w:szCs w:val="24"/>
              </w:rPr>
              <w:t>ВСЕГО</w:t>
            </w:r>
          </w:p>
        </w:tc>
        <w:tc>
          <w:tcPr>
            <w:tcW w:w="1773" w:type="dxa"/>
            <w:shd w:val="clear" w:color="auto" w:fill="auto"/>
            <w:hideMark/>
          </w:tcPr>
          <w:p w14:paraId="7750D7C5" w14:textId="77777777" w:rsidR="003C2387" w:rsidRPr="001C6E55" w:rsidRDefault="003C2387" w:rsidP="004E0EFE">
            <w:pPr>
              <w:rPr>
                <w:rFonts w:ascii="Arial" w:hAnsi="Arial" w:cs="Arial"/>
                <w:sz w:val="24"/>
                <w:szCs w:val="24"/>
              </w:rPr>
            </w:pPr>
            <w:r w:rsidRPr="001C6E55">
              <w:rPr>
                <w:rFonts w:ascii="Arial" w:hAnsi="Arial" w:cs="Arial"/>
                <w:sz w:val="24"/>
                <w:szCs w:val="24"/>
              </w:rPr>
              <w:t>Финансовое управление администрации Боготольского района</w:t>
            </w:r>
          </w:p>
        </w:tc>
        <w:tc>
          <w:tcPr>
            <w:tcW w:w="636" w:type="dxa"/>
            <w:shd w:val="clear" w:color="auto" w:fill="auto"/>
            <w:noWrap/>
            <w:hideMark/>
          </w:tcPr>
          <w:p w14:paraId="73729C32" w14:textId="77777777" w:rsidR="003C2387" w:rsidRPr="001C6E55" w:rsidRDefault="003C2387" w:rsidP="004E0EFE">
            <w:pPr>
              <w:rPr>
                <w:rFonts w:ascii="Arial" w:hAnsi="Arial" w:cs="Arial"/>
                <w:sz w:val="24"/>
                <w:szCs w:val="24"/>
              </w:rPr>
            </w:pPr>
            <w:r w:rsidRPr="001C6E55">
              <w:rPr>
                <w:rFonts w:ascii="Arial" w:hAnsi="Arial" w:cs="Arial"/>
                <w:sz w:val="24"/>
                <w:szCs w:val="24"/>
              </w:rPr>
              <w:t>503</w:t>
            </w:r>
          </w:p>
        </w:tc>
        <w:tc>
          <w:tcPr>
            <w:tcW w:w="851" w:type="dxa"/>
            <w:shd w:val="clear" w:color="auto" w:fill="auto"/>
            <w:noWrap/>
            <w:hideMark/>
          </w:tcPr>
          <w:p w14:paraId="0EDF1F48" w14:textId="77777777" w:rsidR="003C2387" w:rsidRPr="001C6E55" w:rsidRDefault="003C2387" w:rsidP="004E0EFE">
            <w:pPr>
              <w:rPr>
                <w:rFonts w:ascii="Arial" w:hAnsi="Arial" w:cs="Arial"/>
                <w:sz w:val="24"/>
                <w:szCs w:val="24"/>
              </w:rPr>
            </w:pPr>
            <w:r w:rsidRPr="001C6E55">
              <w:rPr>
                <w:rFonts w:ascii="Arial" w:hAnsi="Arial" w:cs="Arial"/>
                <w:sz w:val="24"/>
                <w:szCs w:val="24"/>
              </w:rPr>
              <w:t>0106</w:t>
            </w:r>
          </w:p>
          <w:p w14:paraId="20BFBD0A" w14:textId="77777777" w:rsidR="003C2387" w:rsidRPr="001C6E55" w:rsidRDefault="003C2387" w:rsidP="004E0EFE">
            <w:pPr>
              <w:rPr>
                <w:rFonts w:ascii="Arial" w:hAnsi="Arial" w:cs="Arial"/>
                <w:sz w:val="24"/>
                <w:szCs w:val="24"/>
              </w:rPr>
            </w:pPr>
            <w:r w:rsidRPr="001C6E55">
              <w:rPr>
                <w:rFonts w:ascii="Arial" w:hAnsi="Arial" w:cs="Arial"/>
                <w:sz w:val="24"/>
                <w:szCs w:val="24"/>
              </w:rPr>
              <w:t>1403</w:t>
            </w:r>
          </w:p>
        </w:tc>
        <w:tc>
          <w:tcPr>
            <w:tcW w:w="1276" w:type="dxa"/>
            <w:shd w:val="clear" w:color="auto" w:fill="auto"/>
            <w:noWrap/>
            <w:hideMark/>
          </w:tcPr>
          <w:p w14:paraId="76C3DEBA"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1540095030</w:t>
            </w:r>
          </w:p>
          <w:p w14:paraId="53448B51"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1540095040</w:t>
            </w:r>
          </w:p>
          <w:p w14:paraId="07A1851C"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 xml:space="preserve">1540095050 </w:t>
            </w:r>
          </w:p>
        </w:tc>
        <w:tc>
          <w:tcPr>
            <w:tcW w:w="782" w:type="dxa"/>
            <w:shd w:val="clear" w:color="auto" w:fill="auto"/>
            <w:noWrap/>
            <w:hideMark/>
          </w:tcPr>
          <w:p w14:paraId="5A7C3F1D"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540</w:t>
            </w:r>
          </w:p>
          <w:p w14:paraId="6B8E215C"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240</w:t>
            </w:r>
          </w:p>
          <w:p w14:paraId="46A2C0DB" w14:textId="77777777" w:rsidR="003C2387" w:rsidRPr="001C6E55" w:rsidRDefault="003C2387" w:rsidP="004E0EFE">
            <w:pPr>
              <w:jc w:val="center"/>
              <w:rPr>
                <w:rFonts w:ascii="Arial" w:hAnsi="Arial" w:cs="Arial"/>
                <w:sz w:val="24"/>
                <w:szCs w:val="24"/>
              </w:rPr>
            </w:pPr>
          </w:p>
        </w:tc>
        <w:tc>
          <w:tcPr>
            <w:tcW w:w="1134" w:type="dxa"/>
            <w:shd w:val="clear" w:color="auto" w:fill="auto"/>
            <w:noWrap/>
            <w:hideMark/>
          </w:tcPr>
          <w:p w14:paraId="6CCD63E7"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100,0</w:t>
            </w:r>
          </w:p>
        </w:tc>
        <w:tc>
          <w:tcPr>
            <w:tcW w:w="1134" w:type="dxa"/>
          </w:tcPr>
          <w:p w14:paraId="1E7E86A9" w14:textId="77777777" w:rsidR="003C2387" w:rsidRPr="001C6E55" w:rsidRDefault="003C2387" w:rsidP="004E0EFE">
            <w:pPr>
              <w:rPr>
                <w:rFonts w:ascii="Arial" w:hAnsi="Arial" w:cs="Arial"/>
                <w:sz w:val="24"/>
                <w:szCs w:val="24"/>
              </w:rPr>
            </w:pPr>
            <w:r w:rsidRPr="001C6E55">
              <w:rPr>
                <w:rFonts w:ascii="Arial" w:hAnsi="Arial" w:cs="Arial"/>
                <w:sz w:val="24"/>
                <w:szCs w:val="24"/>
              </w:rPr>
              <w:t>100,0</w:t>
            </w:r>
          </w:p>
        </w:tc>
        <w:tc>
          <w:tcPr>
            <w:tcW w:w="1134" w:type="dxa"/>
          </w:tcPr>
          <w:p w14:paraId="7700D10A" w14:textId="77777777" w:rsidR="003C2387" w:rsidRPr="001C6E55" w:rsidRDefault="003C2387" w:rsidP="004E0EFE">
            <w:pPr>
              <w:rPr>
                <w:rFonts w:ascii="Arial" w:hAnsi="Arial" w:cs="Arial"/>
                <w:sz w:val="24"/>
                <w:szCs w:val="24"/>
              </w:rPr>
            </w:pPr>
            <w:r w:rsidRPr="001C6E55">
              <w:rPr>
                <w:rFonts w:ascii="Arial" w:hAnsi="Arial" w:cs="Arial"/>
                <w:sz w:val="24"/>
                <w:szCs w:val="24"/>
              </w:rPr>
              <w:t>100,0</w:t>
            </w:r>
          </w:p>
        </w:tc>
        <w:tc>
          <w:tcPr>
            <w:tcW w:w="1656" w:type="dxa"/>
          </w:tcPr>
          <w:p w14:paraId="7560700E" w14:textId="77777777" w:rsidR="003C2387" w:rsidRPr="001C6E55" w:rsidRDefault="003C2387" w:rsidP="004E0EFE">
            <w:pPr>
              <w:jc w:val="center"/>
              <w:rPr>
                <w:rFonts w:ascii="Arial" w:hAnsi="Arial" w:cs="Arial"/>
                <w:sz w:val="24"/>
                <w:szCs w:val="24"/>
              </w:rPr>
            </w:pPr>
            <w:r w:rsidRPr="001C6E55">
              <w:rPr>
                <w:rFonts w:ascii="Arial" w:hAnsi="Arial" w:cs="Arial"/>
                <w:sz w:val="24"/>
                <w:szCs w:val="24"/>
              </w:rPr>
              <w:t>300,0</w:t>
            </w:r>
          </w:p>
        </w:tc>
        <w:tc>
          <w:tcPr>
            <w:tcW w:w="2268" w:type="dxa"/>
          </w:tcPr>
          <w:p w14:paraId="0FB7BA02" w14:textId="77777777" w:rsidR="003C2387" w:rsidRPr="001C6E55" w:rsidRDefault="003C2387" w:rsidP="004E0EFE">
            <w:pPr>
              <w:jc w:val="both"/>
              <w:rPr>
                <w:rFonts w:ascii="Arial" w:hAnsi="Arial" w:cs="Arial"/>
                <w:sz w:val="24"/>
                <w:szCs w:val="24"/>
              </w:rPr>
            </w:pPr>
            <w:r w:rsidRPr="001C6E55">
              <w:rPr>
                <w:rFonts w:ascii="Arial" w:hAnsi="Arial" w:cs="Arial"/>
                <w:sz w:val="24"/>
                <w:szCs w:val="24"/>
              </w:rPr>
              <w:t xml:space="preserve">Развитие территорий поселений, при участии жителей в выборе приоритетных направлений развития территории </w:t>
            </w:r>
          </w:p>
        </w:tc>
      </w:tr>
    </w:tbl>
    <w:p w14:paraId="1CD9B827" w14:textId="77777777" w:rsidR="00134F0F" w:rsidRPr="001C6E55" w:rsidRDefault="00134F0F" w:rsidP="003C2387">
      <w:pPr>
        <w:rPr>
          <w:rFonts w:ascii="Arial" w:hAnsi="Arial" w:cs="Arial"/>
          <w:sz w:val="24"/>
          <w:szCs w:val="24"/>
          <w:lang w:eastAsia="en-US"/>
        </w:rPr>
      </w:pPr>
    </w:p>
    <w:sectPr w:rsidR="00134F0F" w:rsidRPr="001C6E55"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412"/>
    <w:rsid w:val="0000022C"/>
    <w:rsid w:val="000028CF"/>
    <w:rsid w:val="000210C2"/>
    <w:rsid w:val="00021920"/>
    <w:rsid w:val="000269D0"/>
    <w:rsid w:val="000408FD"/>
    <w:rsid w:val="00061245"/>
    <w:rsid w:val="000716B2"/>
    <w:rsid w:val="00080314"/>
    <w:rsid w:val="00081BAC"/>
    <w:rsid w:val="00087475"/>
    <w:rsid w:val="000A044D"/>
    <w:rsid w:val="000B51BE"/>
    <w:rsid w:val="000B7973"/>
    <w:rsid w:val="000C3AD5"/>
    <w:rsid w:val="000D2092"/>
    <w:rsid w:val="000F04D4"/>
    <w:rsid w:val="000F0BDC"/>
    <w:rsid w:val="000F5AC4"/>
    <w:rsid w:val="000F7CFE"/>
    <w:rsid w:val="00107E5D"/>
    <w:rsid w:val="00115B3F"/>
    <w:rsid w:val="0012484F"/>
    <w:rsid w:val="00133FB8"/>
    <w:rsid w:val="001349FD"/>
    <w:rsid w:val="00134F0F"/>
    <w:rsid w:val="0014189E"/>
    <w:rsid w:val="001434CF"/>
    <w:rsid w:val="0015017F"/>
    <w:rsid w:val="00170F00"/>
    <w:rsid w:val="00174B00"/>
    <w:rsid w:val="00177111"/>
    <w:rsid w:val="0018387D"/>
    <w:rsid w:val="00190D8B"/>
    <w:rsid w:val="001A5CA3"/>
    <w:rsid w:val="001A7038"/>
    <w:rsid w:val="001B3CF0"/>
    <w:rsid w:val="001C5682"/>
    <w:rsid w:val="001C6E55"/>
    <w:rsid w:val="001D076A"/>
    <w:rsid w:val="001D35FA"/>
    <w:rsid w:val="001E1490"/>
    <w:rsid w:val="0021089F"/>
    <w:rsid w:val="0021469F"/>
    <w:rsid w:val="002165A9"/>
    <w:rsid w:val="00222B92"/>
    <w:rsid w:val="00226FC1"/>
    <w:rsid w:val="00234075"/>
    <w:rsid w:val="00236B95"/>
    <w:rsid w:val="0024021D"/>
    <w:rsid w:val="00242B4F"/>
    <w:rsid w:val="0026657B"/>
    <w:rsid w:val="00271CAC"/>
    <w:rsid w:val="00272663"/>
    <w:rsid w:val="0027747F"/>
    <w:rsid w:val="00281655"/>
    <w:rsid w:val="002B365C"/>
    <w:rsid w:val="002B4E69"/>
    <w:rsid w:val="002B5F8C"/>
    <w:rsid w:val="002B6595"/>
    <w:rsid w:val="002C5C8C"/>
    <w:rsid w:val="002C5DC5"/>
    <w:rsid w:val="002C6F13"/>
    <w:rsid w:val="002D67CC"/>
    <w:rsid w:val="002F2082"/>
    <w:rsid w:val="002F5F42"/>
    <w:rsid w:val="0031600E"/>
    <w:rsid w:val="0032149C"/>
    <w:rsid w:val="00332DFB"/>
    <w:rsid w:val="00335809"/>
    <w:rsid w:val="00346421"/>
    <w:rsid w:val="00352B68"/>
    <w:rsid w:val="00375C96"/>
    <w:rsid w:val="00377ADA"/>
    <w:rsid w:val="00392E1D"/>
    <w:rsid w:val="003963B9"/>
    <w:rsid w:val="003A0924"/>
    <w:rsid w:val="003B7640"/>
    <w:rsid w:val="003C1B91"/>
    <w:rsid w:val="003C2387"/>
    <w:rsid w:val="003C2D6C"/>
    <w:rsid w:val="003C379D"/>
    <w:rsid w:val="003C42E0"/>
    <w:rsid w:val="003C450D"/>
    <w:rsid w:val="003C709E"/>
    <w:rsid w:val="003D2C5E"/>
    <w:rsid w:val="003D3101"/>
    <w:rsid w:val="003E7F02"/>
    <w:rsid w:val="003F3943"/>
    <w:rsid w:val="00400085"/>
    <w:rsid w:val="00404445"/>
    <w:rsid w:val="00406C9F"/>
    <w:rsid w:val="0042022B"/>
    <w:rsid w:val="00425AD8"/>
    <w:rsid w:val="00425CD1"/>
    <w:rsid w:val="0042696E"/>
    <w:rsid w:val="004505B4"/>
    <w:rsid w:val="00451E8C"/>
    <w:rsid w:val="0045349B"/>
    <w:rsid w:val="00456212"/>
    <w:rsid w:val="00475E25"/>
    <w:rsid w:val="00476F12"/>
    <w:rsid w:val="00481E48"/>
    <w:rsid w:val="00485318"/>
    <w:rsid w:val="004939BB"/>
    <w:rsid w:val="00495168"/>
    <w:rsid w:val="004A25FF"/>
    <w:rsid w:val="004A4CAF"/>
    <w:rsid w:val="004A7FCA"/>
    <w:rsid w:val="004C582A"/>
    <w:rsid w:val="004C77E4"/>
    <w:rsid w:val="004F0101"/>
    <w:rsid w:val="004F6925"/>
    <w:rsid w:val="00502ED1"/>
    <w:rsid w:val="00505877"/>
    <w:rsid w:val="00511D6A"/>
    <w:rsid w:val="00521C35"/>
    <w:rsid w:val="00530B99"/>
    <w:rsid w:val="00532BA9"/>
    <w:rsid w:val="00532E4C"/>
    <w:rsid w:val="005409EB"/>
    <w:rsid w:val="00546870"/>
    <w:rsid w:val="00555709"/>
    <w:rsid w:val="0058765B"/>
    <w:rsid w:val="005A4B63"/>
    <w:rsid w:val="005B5FC3"/>
    <w:rsid w:val="0060041E"/>
    <w:rsid w:val="00604BB5"/>
    <w:rsid w:val="0061207B"/>
    <w:rsid w:val="00612E60"/>
    <w:rsid w:val="0061784E"/>
    <w:rsid w:val="00625763"/>
    <w:rsid w:val="00632FEE"/>
    <w:rsid w:val="00633641"/>
    <w:rsid w:val="00635AE0"/>
    <w:rsid w:val="00644D80"/>
    <w:rsid w:val="00652477"/>
    <w:rsid w:val="0066317F"/>
    <w:rsid w:val="00675E64"/>
    <w:rsid w:val="00676412"/>
    <w:rsid w:val="00680D52"/>
    <w:rsid w:val="006871C1"/>
    <w:rsid w:val="00692901"/>
    <w:rsid w:val="006B087E"/>
    <w:rsid w:val="006B3179"/>
    <w:rsid w:val="006B4AC3"/>
    <w:rsid w:val="006B552B"/>
    <w:rsid w:val="006B6ABF"/>
    <w:rsid w:val="006D1898"/>
    <w:rsid w:val="006D3672"/>
    <w:rsid w:val="006D7B06"/>
    <w:rsid w:val="006E013A"/>
    <w:rsid w:val="006E0AFA"/>
    <w:rsid w:val="006F2580"/>
    <w:rsid w:val="00703A73"/>
    <w:rsid w:val="00721CF7"/>
    <w:rsid w:val="00724576"/>
    <w:rsid w:val="0072744E"/>
    <w:rsid w:val="007345E2"/>
    <w:rsid w:val="00737BBD"/>
    <w:rsid w:val="00744B79"/>
    <w:rsid w:val="00751954"/>
    <w:rsid w:val="00764C02"/>
    <w:rsid w:val="0078053B"/>
    <w:rsid w:val="0079101C"/>
    <w:rsid w:val="007A002F"/>
    <w:rsid w:val="007A02B6"/>
    <w:rsid w:val="007A333A"/>
    <w:rsid w:val="007B7364"/>
    <w:rsid w:val="007C7D70"/>
    <w:rsid w:val="007D7262"/>
    <w:rsid w:val="007E1CA1"/>
    <w:rsid w:val="00803FD5"/>
    <w:rsid w:val="00804578"/>
    <w:rsid w:val="008124CF"/>
    <w:rsid w:val="008254AF"/>
    <w:rsid w:val="00832946"/>
    <w:rsid w:val="00844B99"/>
    <w:rsid w:val="008461A5"/>
    <w:rsid w:val="00865A2B"/>
    <w:rsid w:val="0086793A"/>
    <w:rsid w:val="00874ECD"/>
    <w:rsid w:val="0087524C"/>
    <w:rsid w:val="008A05E3"/>
    <w:rsid w:val="008A421B"/>
    <w:rsid w:val="008C6D52"/>
    <w:rsid w:val="008D34FF"/>
    <w:rsid w:val="008D7E44"/>
    <w:rsid w:val="008E6897"/>
    <w:rsid w:val="008F01D4"/>
    <w:rsid w:val="008F60A3"/>
    <w:rsid w:val="00905021"/>
    <w:rsid w:val="009208A9"/>
    <w:rsid w:val="0092135D"/>
    <w:rsid w:val="009257A2"/>
    <w:rsid w:val="0092694D"/>
    <w:rsid w:val="009332AB"/>
    <w:rsid w:val="009360FF"/>
    <w:rsid w:val="00954E23"/>
    <w:rsid w:val="00963068"/>
    <w:rsid w:val="009658A2"/>
    <w:rsid w:val="00974E11"/>
    <w:rsid w:val="00975A37"/>
    <w:rsid w:val="0097644C"/>
    <w:rsid w:val="0098347A"/>
    <w:rsid w:val="009938B1"/>
    <w:rsid w:val="009A09E7"/>
    <w:rsid w:val="009B682A"/>
    <w:rsid w:val="009E0463"/>
    <w:rsid w:val="009E378E"/>
    <w:rsid w:val="009F12ED"/>
    <w:rsid w:val="009F1AF4"/>
    <w:rsid w:val="009F6EFF"/>
    <w:rsid w:val="00A04659"/>
    <w:rsid w:val="00A06D41"/>
    <w:rsid w:val="00A1724C"/>
    <w:rsid w:val="00A26EA7"/>
    <w:rsid w:val="00A6117F"/>
    <w:rsid w:val="00A7756A"/>
    <w:rsid w:val="00AB59C3"/>
    <w:rsid w:val="00AC038F"/>
    <w:rsid w:val="00AC362B"/>
    <w:rsid w:val="00AC7378"/>
    <w:rsid w:val="00AE18B2"/>
    <w:rsid w:val="00AE2EEA"/>
    <w:rsid w:val="00AE73FB"/>
    <w:rsid w:val="00B01067"/>
    <w:rsid w:val="00B019CC"/>
    <w:rsid w:val="00B04AF9"/>
    <w:rsid w:val="00B22BB5"/>
    <w:rsid w:val="00B77E4C"/>
    <w:rsid w:val="00B966A0"/>
    <w:rsid w:val="00BA586C"/>
    <w:rsid w:val="00BB131A"/>
    <w:rsid w:val="00BB668D"/>
    <w:rsid w:val="00BE72E8"/>
    <w:rsid w:val="00BF4B3C"/>
    <w:rsid w:val="00C01D7E"/>
    <w:rsid w:val="00C02E49"/>
    <w:rsid w:val="00C21CEB"/>
    <w:rsid w:val="00C25757"/>
    <w:rsid w:val="00C26D5D"/>
    <w:rsid w:val="00C2734F"/>
    <w:rsid w:val="00C406FF"/>
    <w:rsid w:val="00C41593"/>
    <w:rsid w:val="00C46958"/>
    <w:rsid w:val="00C53C67"/>
    <w:rsid w:val="00C70DB6"/>
    <w:rsid w:val="00C717BD"/>
    <w:rsid w:val="00C749E4"/>
    <w:rsid w:val="00C76F71"/>
    <w:rsid w:val="00C853F8"/>
    <w:rsid w:val="00C87E0E"/>
    <w:rsid w:val="00C93F76"/>
    <w:rsid w:val="00CA26D6"/>
    <w:rsid w:val="00CA4372"/>
    <w:rsid w:val="00CA6FB1"/>
    <w:rsid w:val="00CB1282"/>
    <w:rsid w:val="00CB2903"/>
    <w:rsid w:val="00CB54D0"/>
    <w:rsid w:val="00CD7A7D"/>
    <w:rsid w:val="00CE07EB"/>
    <w:rsid w:val="00CF0E2C"/>
    <w:rsid w:val="00CF4D39"/>
    <w:rsid w:val="00CF4FE5"/>
    <w:rsid w:val="00D01C3A"/>
    <w:rsid w:val="00D0414E"/>
    <w:rsid w:val="00D2296D"/>
    <w:rsid w:val="00D22AC3"/>
    <w:rsid w:val="00D30077"/>
    <w:rsid w:val="00D44897"/>
    <w:rsid w:val="00D450FD"/>
    <w:rsid w:val="00D5522D"/>
    <w:rsid w:val="00D63F90"/>
    <w:rsid w:val="00D66CD4"/>
    <w:rsid w:val="00D73440"/>
    <w:rsid w:val="00D76980"/>
    <w:rsid w:val="00D80BA3"/>
    <w:rsid w:val="00D87A6D"/>
    <w:rsid w:val="00DA71C3"/>
    <w:rsid w:val="00DB2CC3"/>
    <w:rsid w:val="00DD2EAF"/>
    <w:rsid w:val="00DD584B"/>
    <w:rsid w:val="00DE24BE"/>
    <w:rsid w:val="00DF108F"/>
    <w:rsid w:val="00DF56D0"/>
    <w:rsid w:val="00E05DDD"/>
    <w:rsid w:val="00E23F2F"/>
    <w:rsid w:val="00E26E76"/>
    <w:rsid w:val="00E42140"/>
    <w:rsid w:val="00E4530F"/>
    <w:rsid w:val="00E459C7"/>
    <w:rsid w:val="00E462C3"/>
    <w:rsid w:val="00E622BD"/>
    <w:rsid w:val="00E679DE"/>
    <w:rsid w:val="00E843C9"/>
    <w:rsid w:val="00E86C25"/>
    <w:rsid w:val="00E93A2A"/>
    <w:rsid w:val="00EB30FF"/>
    <w:rsid w:val="00EC2B12"/>
    <w:rsid w:val="00EE1141"/>
    <w:rsid w:val="00EF1013"/>
    <w:rsid w:val="00EF659F"/>
    <w:rsid w:val="00F02A95"/>
    <w:rsid w:val="00F04B8A"/>
    <w:rsid w:val="00F14E37"/>
    <w:rsid w:val="00F14F52"/>
    <w:rsid w:val="00F166DE"/>
    <w:rsid w:val="00F24447"/>
    <w:rsid w:val="00F32D35"/>
    <w:rsid w:val="00F4679D"/>
    <w:rsid w:val="00F50BCD"/>
    <w:rsid w:val="00F54496"/>
    <w:rsid w:val="00F636A6"/>
    <w:rsid w:val="00F80C2E"/>
    <w:rsid w:val="00F86760"/>
    <w:rsid w:val="00F91576"/>
    <w:rsid w:val="00F92952"/>
    <w:rsid w:val="00FA5979"/>
    <w:rsid w:val="00FA6CF8"/>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D1B0A"/>
  <w15:docId w15:val="{0337C282-346A-4BF3-B60A-F8E25EDA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1"/>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ogotol-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2181B-3E79-4D52-9D45-A36953E4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51</Pages>
  <Words>14359</Words>
  <Characters>81850</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РУКОВОДИТЕЛЬ</dc:creator>
  <cp:lastModifiedBy>Пользователь</cp:lastModifiedBy>
  <cp:revision>10</cp:revision>
  <cp:lastPrinted>2025-03-19T01:41:00Z</cp:lastPrinted>
  <dcterms:created xsi:type="dcterms:W3CDTF">2025-03-19T03:26:00Z</dcterms:created>
  <dcterms:modified xsi:type="dcterms:W3CDTF">2025-03-20T07:50:00Z</dcterms:modified>
</cp:coreProperties>
</file>